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4DE9" w:rsidRPr="00CE5EE8" w:rsidRDefault="00007407">
      <w:pPr>
        <w:rPr>
          <w:lang w:val="ru-RU"/>
        </w:rPr>
        <w:sectPr w:rsidR="00224DE9" w:rsidRPr="00CE5EE8" w:rsidSect="00CE5EE8">
          <w:pgSz w:w="11906" w:h="16383"/>
          <w:pgMar w:top="1134" w:right="850" w:bottom="1134" w:left="993" w:header="720" w:footer="720" w:gutter="0"/>
          <w:cols w:space="720"/>
        </w:sectPr>
      </w:pPr>
      <w:bookmarkStart w:id="0" w:name="block-60073349"/>
      <w:r w:rsidRPr="00007407">
        <w:rPr>
          <w:noProof/>
          <w:lang w:val="ru-RU" w:eastAsia="ru-RU"/>
        </w:rPr>
        <w:drawing>
          <wp:inline distT="0" distB="0" distL="0" distR="0">
            <wp:extent cx="6390005" cy="905121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90005" cy="9051218"/>
                    </a:xfrm>
                    <a:prstGeom prst="rect">
                      <a:avLst/>
                    </a:prstGeom>
                    <a:noFill/>
                    <a:ln>
                      <a:noFill/>
                    </a:ln>
                  </pic:spPr>
                </pic:pic>
              </a:graphicData>
            </a:graphic>
          </wp:inline>
        </w:drawing>
      </w:r>
      <w:bookmarkStart w:id="1" w:name="_GoBack"/>
      <w:bookmarkEnd w:id="1"/>
    </w:p>
    <w:p w:rsidR="00224DE9" w:rsidRPr="00CE5EE8" w:rsidRDefault="00CE5EE8">
      <w:pPr>
        <w:spacing w:after="0" w:line="264" w:lineRule="auto"/>
        <w:ind w:left="120"/>
        <w:jc w:val="both"/>
        <w:rPr>
          <w:lang w:val="ru-RU"/>
        </w:rPr>
      </w:pPr>
      <w:bookmarkStart w:id="2" w:name="block-60073346"/>
      <w:bookmarkEnd w:id="0"/>
      <w:r w:rsidRPr="00CE5EE8">
        <w:rPr>
          <w:rFonts w:ascii="Times New Roman" w:hAnsi="Times New Roman"/>
          <w:b/>
          <w:color w:val="000000"/>
          <w:sz w:val="28"/>
          <w:lang w:val="ru-RU"/>
        </w:rPr>
        <w:lastRenderedPageBreak/>
        <w:t>ПОЯСНИТЕЛЬНАЯ ЗАПИСКА</w:t>
      </w:r>
    </w:p>
    <w:p w:rsidR="00224DE9" w:rsidRPr="00CE5EE8" w:rsidRDefault="00224DE9">
      <w:pPr>
        <w:spacing w:after="0" w:line="264" w:lineRule="auto"/>
        <w:ind w:left="120"/>
        <w:jc w:val="both"/>
        <w:rPr>
          <w:lang w:val="ru-RU"/>
        </w:rPr>
      </w:pP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Программа ОБЗР обеспечивает:</w:t>
      </w:r>
    </w:p>
    <w:p w:rsidR="00224DE9" w:rsidRPr="00CE5EE8" w:rsidRDefault="00CE5EE8">
      <w:pPr>
        <w:spacing w:after="0"/>
        <w:ind w:firstLine="600"/>
        <w:jc w:val="both"/>
        <w:rPr>
          <w:lang w:val="ru-RU"/>
        </w:rPr>
      </w:pPr>
      <w:r w:rsidRPr="00CE5EE8">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реализацию оптимального баланса межпредметных связей и их разумное </w:t>
      </w:r>
      <w:proofErr w:type="spellStart"/>
      <w:r w:rsidRPr="00CE5EE8">
        <w:rPr>
          <w:rFonts w:ascii="Times New Roman" w:hAnsi="Times New Roman"/>
          <w:color w:val="000000"/>
          <w:sz w:val="28"/>
          <w:lang w:val="ru-RU"/>
        </w:rPr>
        <w:t>взаимодополнение</w:t>
      </w:r>
      <w:proofErr w:type="spellEnd"/>
      <w:r w:rsidRPr="00CE5EE8">
        <w:rPr>
          <w:rFonts w:ascii="Times New Roman" w:hAnsi="Times New Roman"/>
          <w:color w:val="000000"/>
          <w:sz w:val="28"/>
          <w:lang w:val="ru-RU"/>
        </w:rPr>
        <w:t>, способствующее формированию практических умений и навыков.</w:t>
      </w: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CE5EE8" w:rsidRDefault="00CE5EE8">
      <w:pPr>
        <w:spacing w:after="0"/>
        <w:ind w:left="120"/>
        <w:jc w:val="both"/>
        <w:rPr>
          <w:rFonts w:ascii="Times New Roman" w:hAnsi="Times New Roman"/>
          <w:b/>
          <w:color w:val="000000"/>
          <w:sz w:val="28"/>
          <w:lang w:val="ru-RU"/>
        </w:rPr>
      </w:pPr>
    </w:p>
    <w:p w:rsidR="00224DE9" w:rsidRPr="00CE5EE8" w:rsidRDefault="00CE5EE8">
      <w:pPr>
        <w:spacing w:after="0"/>
        <w:ind w:left="120"/>
        <w:jc w:val="both"/>
        <w:rPr>
          <w:lang w:val="ru-RU"/>
        </w:rPr>
      </w:pPr>
      <w:r w:rsidRPr="00CE5EE8">
        <w:rPr>
          <w:rFonts w:ascii="Times New Roman" w:hAnsi="Times New Roman"/>
          <w:b/>
          <w:color w:val="000000"/>
          <w:sz w:val="28"/>
          <w:lang w:val="ru-RU"/>
        </w:rPr>
        <w:lastRenderedPageBreak/>
        <w:t>ОБЩАЯ ХАРАКТЕРИСТИКА УЧЕБНОГО ПРЕДМЕТА «ОСНОВЫ БЕЗОПАСНОСТИ И ЗАЩИТЫ РОДИНЫ»</w:t>
      </w:r>
    </w:p>
    <w:p w:rsidR="00224DE9" w:rsidRPr="00CE5EE8" w:rsidRDefault="00CE5EE8">
      <w:pPr>
        <w:spacing w:after="0"/>
        <w:ind w:firstLine="600"/>
        <w:jc w:val="both"/>
        <w:rPr>
          <w:lang w:val="ru-RU"/>
        </w:rPr>
      </w:pPr>
      <w:r w:rsidRPr="00CE5EE8">
        <w:rPr>
          <w:rFonts w:ascii="Times New Roman" w:hAnsi="Times New Roman"/>
          <w:color w:val="333333"/>
          <w:sz w:val="28"/>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1 «Безопасное и устойчивое развитие личности, общества, государства»;</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2 «Военная подготовка. Основы военных знаний»;</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3 «Культура безопасности жизнедеятельности в современном обществе»;</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4 «Безопасность в быту»;</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5 «Безопасность на транспорте»;</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6 «Безопасность в общественных местах»;</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7 «Безопасность в природной среде»;</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8 «Основы медицинских знаний. Оказание первой помощи»;</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9 «Безопасность в социуме»;</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10 «Безопасность в информационном пространстве»;</w:t>
      </w:r>
    </w:p>
    <w:p w:rsidR="00224DE9" w:rsidRPr="00CE5EE8" w:rsidRDefault="00CE5EE8">
      <w:pPr>
        <w:spacing w:after="0"/>
        <w:ind w:firstLine="600"/>
        <w:jc w:val="both"/>
        <w:rPr>
          <w:lang w:val="ru-RU"/>
        </w:rPr>
      </w:pPr>
      <w:r w:rsidRPr="00CE5EE8">
        <w:rPr>
          <w:rFonts w:ascii="Times New Roman" w:hAnsi="Times New Roman"/>
          <w:color w:val="333333"/>
          <w:sz w:val="28"/>
          <w:lang w:val="ru-RU"/>
        </w:rPr>
        <w:t>модуль № 11 «Основы противодействия экстремизму и терроризму».</w:t>
      </w:r>
    </w:p>
    <w:p w:rsidR="00224DE9" w:rsidRPr="00CE5EE8" w:rsidRDefault="00CE5EE8">
      <w:pPr>
        <w:spacing w:after="0"/>
        <w:ind w:firstLine="600"/>
        <w:jc w:val="both"/>
        <w:rPr>
          <w:lang w:val="ru-RU"/>
        </w:rPr>
      </w:pPr>
      <w:r w:rsidRPr="00CE5EE8">
        <w:rPr>
          <w:rFonts w:ascii="Times New Roman" w:hAnsi="Times New Roman"/>
          <w:color w:val="333333"/>
          <w:sz w:val="28"/>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224DE9" w:rsidRPr="00CE5EE8" w:rsidRDefault="00CE5EE8">
      <w:pPr>
        <w:spacing w:after="0"/>
        <w:ind w:firstLine="600"/>
        <w:jc w:val="both"/>
        <w:rPr>
          <w:lang w:val="ru-RU"/>
        </w:rPr>
      </w:pPr>
      <w:r w:rsidRPr="00CE5EE8">
        <w:rPr>
          <w:rFonts w:ascii="Times New Roman" w:hAnsi="Times New Roman"/>
          <w:color w:val="333333"/>
          <w:sz w:val="28"/>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224DE9" w:rsidRPr="00CE5EE8" w:rsidRDefault="00224DE9">
      <w:pPr>
        <w:spacing w:after="0"/>
        <w:ind w:left="120"/>
        <w:rPr>
          <w:lang w:val="ru-RU"/>
        </w:rPr>
      </w:pPr>
    </w:p>
    <w:p w:rsidR="00224DE9" w:rsidRPr="00CE5EE8" w:rsidRDefault="00CE5EE8">
      <w:pPr>
        <w:spacing w:after="0" w:line="264" w:lineRule="auto"/>
        <w:ind w:firstLine="600"/>
        <w:jc w:val="both"/>
        <w:rPr>
          <w:lang w:val="ru-RU"/>
        </w:rPr>
      </w:pPr>
      <w:r w:rsidRPr="00CE5EE8">
        <w:rPr>
          <w:rFonts w:ascii="Times New Roman" w:hAnsi="Times New Roman"/>
          <w:color w:val="000000"/>
          <w:sz w:val="28"/>
          <w:lang w:val="ru-RU"/>
        </w:rPr>
        <w:t>При этом центральной проблемой безопасности жизнедеятельности остаётся сохранение жизни и здоровья каждого человека.</w:t>
      </w:r>
    </w:p>
    <w:p w:rsidR="00224DE9" w:rsidRPr="00CE5EE8" w:rsidRDefault="00224DE9">
      <w:pPr>
        <w:spacing w:after="0" w:line="264" w:lineRule="auto"/>
        <w:ind w:left="120"/>
        <w:rPr>
          <w:lang w:val="ru-RU"/>
        </w:rPr>
      </w:pPr>
    </w:p>
    <w:p w:rsidR="00224DE9" w:rsidRPr="00CE5EE8" w:rsidRDefault="00CE5EE8">
      <w:pPr>
        <w:spacing w:after="0" w:line="264" w:lineRule="auto"/>
        <w:ind w:firstLine="600"/>
        <w:jc w:val="both"/>
        <w:rPr>
          <w:lang w:val="ru-RU"/>
        </w:rPr>
      </w:pPr>
      <w:r w:rsidRPr="00CE5EE8">
        <w:rPr>
          <w:rFonts w:ascii="Times New Roman" w:hAnsi="Times New Roman"/>
          <w:color w:val="000000"/>
          <w:sz w:val="28"/>
          <w:lang w:val="ru-RU"/>
        </w:rPr>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224DE9" w:rsidRPr="00CE5EE8" w:rsidRDefault="00224DE9">
      <w:pPr>
        <w:spacing w:after="0"/>
        <w:ind w:left="120"/>
        <w:rPr>
          <w:lang w:val="ru-RU"/>
        </w:rPr>
      </w:pPr>
    </w:p>
    <w:p w:rsidR="00224DE9" w:rsidRPr="00CE5EE8" w:rsidRDefault="00CE5EE8">
      <w:pPr>
        <w:spacing w:after="0" w:line="264" w:lineRule="auto"/>
        <w:ind w:firstLine="600"/>
        <w:jc w:val="both"/>
        <w:rPr>
          <w:lang w:val="ru-RU"/>
        </w:rPr>
      </w:pPr>
      <w:r w:rsidRPr="00CE5EE8">
        <w:rPr>
          <w:rFonts w:ascii="Times New Roman" w:hAnsi="Times New Roman"/>
          <w:color w:val="000000"/>
          <w:sz w:val="28"/>
          <w:lang w:val="ru-RU"/>
        </w:rPr>
        <w:t xml:space="preserve">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w:t>
      </w:r>
      <w:r w:rsidRPr="00CE5EE8">
        <w:rPr>
          <w:rFonts w:ascii="Times New Roman" w:hAnsi="Times New Roman"/>
          <w:color w:val="000000"/>
          <w:sz w:val="28"/>
          <w:lang w:val="ru-RU"/>
        </w:rPr>
        <w:lastRenderedPageBreak/>
        <w:t>индивидуального безопасного поведения в повседневной жизни, сформировать у них базовый уровень культуры безопасности жизнедеятельности.</w:t>
      </w:r>
    </w:p>
    <w:p w:rsidR="00224DE9" w:rsidRPr="00CE5EE8" w:rsidRDefault="00CE5EE8">
      <w:pPr>
        <w:spacing w:after="0" w:line="264" w:lineRule="auto"/>
        <w:ind w:firstLine="600"/>
        <w:jc w:val="both"/>
        <w:rPr>
          <w:lang w:val="ru-RU"/>
        </w:rPr>
      </w:pPr>
      <w:r w:rsidRPr="00CE5EE8">
        <w:rPr>
          <w:rFonts w:ascii="Times New Roman" w:hAnsi="Times New Roman"/>
          <w:color w:val="000000"/>
          <w:sz w:val="28"/>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224DE9" w:rsidRPr="00CE5EE8" w:rsidRDefault="00CE5EE8">
      <w:pPr>
        <w:spacing w:after="0" w:line="264" w:lineRule="auto"/>
        <w:ind w:firstLine="600"/>
        <w:jc w:val="both"/>
        <w:rPr>
          <w:lang w:val="ru-RU"/>
        </w:rPr>
      </w:pPr>
      <w:r w:rsidRPr="00CE5EE8">
        <w:rPr>
          <w:rFonts w:ascii="Times New Roman" w:hAnsi="Times New Roman"/>
          <w:color w:val="000000"/>
          <w:sz w:val="28"/>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w:t>
      </w:r>
      <w:proofErr w:type="gramStart"/>
      <w:r w:rsidRPr="00CE5EE8">
        <w:rPr>
          <w:rFonts w:ascii="Times New Roman" w:hAnsi="Times New Roman"/>
          <w:color w:val="000000"/>
          <w:sz w:val="28"/>
          <w:lang w:val="ru-RU"/>
        </w:rPr>
        <w:t>умений</w:t>
      </w:r>
      <w:proofErr w:type="gramEnd"/>
      <w:r w:rsidRPr="00CE5EE8">
        <w:rPr>
          <w:rFonts w:ascii="Times New Roman" w:hAnsi="Times New Roman"/>
          <w:color w:val="000000"/>
          <w:sz w:val="28"/>
          <w:lang w:val="ru-RU"/>
        </w:rPr>
        <w:t xml:space="preserve"> позволяющих подготовиться к военной службе и выработке у обучающихся умений распознавать угрозы, избегать опасности, </w:t>
      </w:r>
      <w:proofErr w:type="spellStart"/>
      <w:r w:rsidRPr="00CE5EE8">
        <w:rPr>
          <w:rFonts w:ascii="Times New Roman" w:hAnsi="Times New Roman"/>
          <w:color w:val="000000"/>
          <w:sz w:val="28"/>
          <w:lang w:val="ru-RU"/>
        </w:rPr>
        <w:t>нейтрализовывать</w:t>
      </w:r>
      <w:proofErr w:type="spellEnd"/>
      <w:r w:rsidRPr="00CE5EE8">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224DE9" w:rsidRPr="00CE5EE8" w:rsidRDefault="00224DE9">
      <w:pPr>
        <w:spacing w:after="0" w:line="264" w:lineRule="auto"/>
        <w:ind w:left="120"/>
        <w:rPr>
          <w:lang w:val="ru-RU"/>
        </w:rPr>
      </w:pPr>
    </w:p>
    <w:p w:rsidR="00224DE9" w:rsidRPr="00CE5EE8" w:rsidRDefault="00224DE9">
      <w:pPr>
        <w:spacing w:after="0" w:line="264" w:lineRule="auto"/>
        <w:ind w:left="120"/>
        <w:rPr>
          <w:lang w:val="ru-RU"/>
        </w:rPr>
      </w:pPr>
    </w:p>
    <w:p w:rsidR="00224DE9" w:rsidRPr="00CE5EE8" w:rsidRDefault="00CE5EE8">
      <w:pPr>
        <w:spacing w:after="0" w:line="264" w:lineRule="auto"/>
        <w:ind w:left="120"/>
        <w:jc w:val="both"/>
        <w:rPr>
          <w:lang w:val="ru-RU"/>
        </w:rPr>
      </w:pPr>
      <w:r w:rsidRPr="00CE5EE8">
        <w:rPr>
          <w:rFonts w:ascii="Times New Roman" w:hAnsi="Times New Roman"/>
          <w:b/>
          <w:color w:val="000000"/>
          <w:sz w:val="28"/>
          <w:lang w:val="ru-RU"/>
        </w:rPr>
        <w:t>ЦЕЛЬ ИЗУЧЕНИЯ УЧЕБНОГО ПРЕДМЕТА «ОСНОВЫ БЕЗОПАСНОСТИ И ЗАЩИТЫ РОДИНЫ»</w:t>
      </w:r>
    </w:p>
    <w:p w:rsidR="00224DE9" w:rsidRPr="00CE5EE8" w:rsidRDefault="00224DE9">
      <w:pPr>
        <w:spacing w:after="0" w:line="48" w:lineRule="auto"/>
        <w:ind w:left="120"/>
        <w:jc w:val="both"/>
        <w:rPr>
          <w:lang w:val="ru-RU"/>
        </w:rPr>
      </w:pPr>
    </w:p>
    <w:p w:rsidR="00224DE9" w:rsidRPr="00CE5EE8" w:rsidRDefault="00CE5EE8">
      <w:pPr>
        <w:spacing w:after="0"/>
        <w:ind w:firstLine="600"/>
        <w:jc w:val="both"/>
        <w:rPr>
          <w:lang w:val="ru-RU"/>
        </w:rPr>
      </w:pPr>
      <w:r w:rsidRPr="00CE5EE8">
        <w:rPr>
          <w:rFonts w:ascii="Times New Roman" w:hAnsi="Times New Roman"/>
          <w:color w:val="000000"/>
          <w:sz w:val="28"/>
          <w:lang w:val="ru-RU"/>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224DE9" w:rsidRPr="00CE5EE8" w:rsidRDefault="00224DE9">
      <w:pPr>
        <w:spacing w:after="0" w:line="264" w:lineRule="auto"/>
        <w:ind w:left="120"/>
        <w:jc w:val="both"/>
        <w:rPr>
          <w:lang w:val="ru-RU"/>
        </w:rPr>
      </w:pPr>
    </w:p>
    <w:p w:rsidR="00224DE9" w:rsidRPr="00CE5EE8" w:rsidRDefault="00CE5EE8">
      <w:pPr>
        <w:spacing w:after="0" w:line="264" w:lineRule="auto"/>
        <w:ind w:left="120"/>
        <w:jc w:val="both"/>
        <w:rPr>
          <w:lang w:val="ru-RU"/>
        </w:rPr>
      </w:pPr>
      <w:r w:rsidRPr="00CE5EE8">
        <w:rPr>
          <w:rFonts w:ascii="Times New Roman" w:hAnsi="Times New Roman"/>
          <w:b/>
          <w:color w:val="000000"/>
          <w:sz w:val="28"/>
          <w:lang w:val="ru-RU"/>
        </w:rPr>
        <w:t>МЕСТО ПРЕДМЕТА В УЧЕБНОМ ПЛАНЕ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224DE9" w:rsidRPr="00CE5EE8" w:rsidRDefault="00224DE9">
      <w:pPr>
        <w:rPr>
          <w:lang w:val="ru-RU"/>
        </w:rPr>
        <w:sectPr w:rsidR="00224DE9" w:rsidRPr="00CE5EE8">
          <w:pgSz w:w="11906" w:h="16383"/>
          <w:pgMar w:top="1134" w:right="850" w:bottom="1134" w:left="1701" w:header="720" w:footer="720" w:gutter="0"/>
          <w:cols w:space="720"/>
        </w:sectPr>
      </w:pPr>
    </w:p>
    <w:p w:rsidR="00224DE9" w:rsidRPr="00CE5EE8" w:rsidRDefault="00CE5EE8">
      <w:pPr>
        <w:spacing w:after="0" w:line="264" w:lineRule="auto"/>
        <w:ind w:left="120"/>
        <w:jc w:val="both"/>
        <w:rPr>
          <w:lang w:val="ru-RU"/>
        </w:rPr>
      </w:pPr>
      <w:bookmarkStart w:id="3" w:name="block-60073347"/>
      <w:bookmarkEnd w:id="2"/>
      <w:r w:rsidRPr="00CE5EE8">
        <w:rPr>
          <w:rFonts w:ascii="Times New Roman" w:hAnsi="Times New Roman"/>
          <w:b/>
          <w:color w:val="000000"/>
          <w:sz w:val="28"/>
          <w:lang w:val="ru-RU"/>
        </w:rPr>
        <w:lastRenderedPageBreak/>
        <w:t>СОДЕРЖАНИЕ УЧЕБНОГО ПРЕДМЕТА</w:t>
      </w:r>
    </w:p>
    <w:p w:rsidR="00224DE9" w:rsidRPr="00CE5EE8" w:rsidRDefault="00224DE9">
      <w:pPr>
        <w:spacing w:after="0" w:line="120" w:lineRule="auto"/>
        <w:ind w:left="120"/>
        <w:jc w:val="both"/>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1 «Безопасное и устойчивое развитие личности, общества, государства»: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стратегия национальной безопасности, национальные интересы и угрозы национальной безопасности;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чрезвычайные ситуации природного, техногенного и биолого-социального характера;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информирование и оповещение населения о чрезвычайных ситуациях, система ОКСИОН;</w:t>
      </w:r>
    </w:p>
    <w:p w:rsidR="00224DE9" w:rsidRPr="00CE5EE8" w:rsidRDefault="00CE5EE8">
      <w:pPr>
        <w:spacing w:after="0"/>
        <w:ind w:firstLine="600"/>
        <w:jc w:val="both"/>
        <w:rPr>
          <w:lang w:val="ru-RU"/>
        </w:rPr>
      </w:pPr>
      <w:r w:rsidRPr="00CE5EE8">
        <w:rPr>
          <w:rFonts w:ascii="Times New Roman" w:hAnsi="Times New Roman"/>
          <w:color w:val="000000"/>
          <w:sz w:val="28"/>
          <w:lang w:val="ru-RU"/>
        </w:rPr>
        <w:t>история развития гражданской обороны;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сигнал «Внимание всем!», порядок действий населения при его получении;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224DE9" w:rsidRPr="00CE5EE8" w:rsidRDefault="00CE5EE8">
      <w:pPr>
        <w:spacing w:after="0"/>
        <w:ind w:firstLine="600"/>
        <w:jc w:val="both"/>
        <w:rPr>
          <w:lang w:val="ru-RU"/>
        </w:rPr>
      </w:pPr>
      <w:r w:rsidRPr="00CE5EE8">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современная армия, воинская обязанность и военная служба, добровольная и обязательная подготовка к службе в армии.</w:t>
      </w:r>
    </w:p>
    <w:p w:rsidR="00224DE9" w:rsidRPr="00CE5EE8" w:rsidRDefault="00224DE9">
      <w:pPr>
        <w:spacing w:after="0" w:line="120" w:lineRule="auto"/>
        <w:ind w:left="120"/>
        <w:rPr>
          <w:lang w:val="ru-RU"/>
        </w:rPr>
      </w:pPr>
    </w:p>
    <w:p w:rsidR="00224DE9" w:rsidRPr="00CE5EE8" w:rsidRDefault="00CE5EE8">
      <w:pPr>
        <w:spacing w:after="0" w:line="252" w:lineRule="auto"/>
        <w:ind w:left="120"/>
        <w:rPr>
          <w:lang w:val="ru-RU"/>
        </w:rPr>
      </w:pPr>
      <w:r w:rsidRPr="00CE5EE8">
        <w:rPr>
          <w:rFonts w:ascii="Times New Roman" w:hAnsi="Times New Roman"/>
          <w:b/>
          <w:color w:val="000000"/>
          <w:sz w:val="28"/>
          <w:lang w:val="ru-RU"/>
        </w:rPr>
        <w:t>Модуль № 2 «Военная подготовка. Основы военных знаний»:</w:t>
      </w:r>
    </w:p>
    <w:p w:rsidR="00224DE9" w:rsidRPr="00CE5EE8" w:rsidRDefault="00CE5EE8">
      <w:pPr>
        <w:spacing w:after="0"/>
        <w:ind w:firstLine="600"/>
        <w:jc w:val="both"/>
        <w:rPr>
          <w:lang w:val="ru-RU"/>
        </w:rPr>
      </w:pPr>
      <w:r w:rsidRPr="00CE5EE8">
        <w:rPr>
          <w:rFonts w:ascii="Times New Roman" w:hAnsi="Times New Roman"/>
          <w:color w:val="000000"/>
          <w:sz w:val="28"/>
          <w:lang w:val="ru-RU"/>
        </w:rPr>
        <w:t>история возникновения и развития Вооруженных Сил Российской Федерации;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этапы становления современных Вооруженных Сил Российской Федерации;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основные направления подготовки к военной службе;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организационная структура Вооруженных Сил Российской Федерации; </w:t>
      </w:r>
    </w:p>
    <w:p w:rsidR="00224DE9" w:rsidRPr="00CE5EE8" w:rsidRDefault="00CE5EE8">
      <w:pPr>
        <w:spacing w:after="0"/>
        <w:ind w:firstLine="600"/>
        <w:jc w:val="both"/>
        <w:rPr>
          <w:lang w:val="ru-RU"/>
        </w:rPr>
      </w:pPr>
      <w:r w:rsidRPr="00CE5EE8">
        <w:rPr>
          <w:rFonts w:ascii="Times New Roman" w:hAnsi="Times New Roman"/>
          <w:color w:val="000000"/>
          <w:sz w:val="28"/>
          <w:lang w:val="ru-RU"/>
        </w:rPr>
        <w:t>функции и основные задачи современных Вооруженных Сил Российской Федерации;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особенности видов и родов войск Вооруженных Сил Российской Федерации;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воинские символы современных Вооруженных Сил Российской Федерации;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виды, назначение и тактико-технические характеристики основных образцов вооружения и военной техники видов и родов войск Вооруженных </w:t>
      </w:r>
      <w:r w:rsidRPr="00CE5EE8">
        <w:rPr>
          <w:rFonts w:ascii="Times New Roman" w:hAnsi="Times New Roman"/>
          <w:color w:val="000000"/>
          <w:sz w:val="28"/>
          <w:lang w:val="ru-RU"/>
        </w:rPr>
        <w:lastRenderedPageBreak/>
        <w:t>Сил Российской Федерации (мотострелковых и танковых войск, ракетных войск и артиллерии, противовоздушной обороны);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организационно-штатная структура и боевые возможности отделения, задачи отделения в различных видах боя; </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состав, назначение, характеристики, порядок размещения современных средств индивидуальной </w:t>
      </w:r>
      <w:proofErr w:type="spellStart"/>
      <w:r w:rsidRPr="00CE5EE8">
        <w:rPr>
          <w:rFonts w:ascii="Times New Roman" w:hAnsi="Times New Roman"/>
          <w:color w:val="000000"/>
          <w:sz w:val="28"/>
          <w:lang w:val="ru-RU"/>
        </w:rPr>
        <w:t>бронезащиты</w:t>
      </w:r>
      <w:proofErr w:type="spellEnd"/>
      <w:r w:rsidRPr="00CE5EE8">
        <w:rPr>
          <w:rFonts w:ascii="Times New Roman" w:hAnsi="Times New Roman"/>
          <w:color w:val="000000"/>
          <w:sz w:val="28"/>
          <w:lang w:val="ru-RU"/>
        </w:rPr>
        <w:t xml:space="preserve"> и экипировки военнослужащего;</w:t>
      </w:r>
    </w:p>
    <w:p w:rsidR="00224DE9" w:rsidRPr="00CE5EE8" w:rsidRDefault="00CE5EE8">
      <w:pPr>
        <w:spacing w:after="0"/>
        <w:ind w:firstLine="600"/>
        <w:jc w:val="both"/>
        <w:rPr>
          <w:lang w:val="ru-RU"/>
        </w:rPr>
      </w:pPr>
      <w:r w:rsidRPr="00CE5EE8">
        <w:rPr>
          <w:rFonts w:ascii="Times New Roman" w:hAnsi="Times New Roman"/>
          <w:color w:val="000000"/>
          <w:sz w:val="28"/>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224DE9" w:rsidRPr="00CE5EE8" w:rsidRDefault="00CE5EE8">
      <w:pPr>
        <w:spacing w:after="0"/>
        <w:ind w:firstLine="600"/>
        <w:jc w:val="both"/>
        <w:rPr>
          <w:lang w:val="ru-RU"/>
        </w:rPr>
      </w:pPr>
      <w:r w:rsidRPr="00CE5EE8">
        <w:rPr>
          <w:rFonts w:ascii="Times New Roman" w:hAnsi="Times New Roman"/>
          <w:color w:val="000000"/>
          <w:sz w:val="28"/>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224DE9" w:rsidRPr="00CE5EE8" w:rsidRDefault="00CE5EE8">
      <w:pPr>
        <w:spacing w:after="0"/>
        <w:ind w:firstLine="600"/>
        <w:jc w:val="both"/>
        <w:rPr>
          <w:lang w:val="ru-RU"/>
        </w:rPr>
      </w:pPr>
      <w:r w:rsidRPr="00CE5EE8">
        <w:rPr>
          <w:rFonts w:ascii="Times New Roman" w:hAnsi="Times New Roman"/>
          <w:color w:val="000000"/>
          <w:sz w:val="28"/>
          <w:lang w:val="ru-RU"/>
        </w:rPr>
        <w:t>история создания общевоинских уставов;</w:t>
      </w:r>
    </w:p>
    <w:p w:rsidR="00224DE9" w:rsidRPr="00CE5EE8" w:rsidRDefault="00CE5EE8">
      <w:pPr>
        <w:spacing w:after="0"/>
        <w:ind w:firstLine="600"/>
        <w:jc w:val="both"/>
        <w:rPr>
          <w:lang w:val="ru-RU"/>
        </w:rPr>
      </w:pPr>
      <w:r w:rsidRPr="00CE5EE8">
        <w:rPr>
          <w:rFonts w:ascii="Times New Roman" w:hAnsi="Times New Roman"/>
          <w:color w:val="000000"/>
          <w:sz w:val="28"/>
          <w:lang w:val="ru-RU"/>
        </w:rPr>
        <w:t>этапы становления современных общевоинских уставов;</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сущность единоначалия;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командиры (начальники) и подчинённые;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старшие и младшие;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приказ (приказание), порядок его отдачи и выполнения;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воинские звания и военная форма одежды;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воинская дисциплина, её сущность и значение;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обязанности военнослужащих по соблюдению требований воинской дисциплины;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способы достижения воинской дисциплины;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положения Строевого устава;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обязанности военнослужащих перед построением и в строю;</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rsidR="00224DE9" w:rsidRPr="00CE5EE8" w:rsidRDefault="00224DE9">
      <w:pPr>
        <w:spacing w:after="0" w:line="120" w:lineRule="auto"/>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3 «Культура безопасности жизнедеятельности в современном обществе»:</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безопасность жизнедеятельности: ключевые понятия и значение для человека;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источники и факторы опасности, их классификация;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общие принципы безопасного поведения;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понятия опасной и чрезвычайной ситуации, сходство и различия опасной и чрезвычайной ситуации;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224DE9" w:rsidRPr="00CE5EE8" w:rsidRDefault="00224DE9">
      <w:pPr>
        <w:spacing w:after="0" w:line="120" w:lineRule="auto"/>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4 «Безопасность в быту»:</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основные источники опасности в быту и их классификация;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защита прав потребителя, сроки годности и состав продуктов питания;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бытовые отравления и причины их возникновения;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признаки отравления, приёмы и правила оказания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комплектования и хранения домашней аптечки;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обращения с газовыми и электрическими приборами; приемы и правила оказания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поведения в подъезде и лифте, а также при входе и выходе из них;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пожар и факторы его развития;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первичные средства пожаротушения;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права, обязанности и ответственность граждан в области пожарной безопасности;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ситуации криминогенного характера; </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поведения с малознакомыми людьми;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классификация аварийных ситуаций на коммунальных системах жизнеобеспечения;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правила предупреждения возможных аварий на коммунальных системах, порядок действий при авариях на коммунальных системах.</w:t>
      </w:r>
    </w:p>
    <w:p w:rsidR="00224DE9" w:rsidRPr="00CE5EE8" w:rsidRDefault="00224DE9">
      <w:pPr>
        <w:spacing w:after="0"/>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5 «Безопасность на транспорте»: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правила дорожного движения и их значение; </w:t>
      </w:r>
    </w:p>
    <w:p w:rsidR="00224DE9" w:rsidRPr="00CE5EE8" w:rsidRDefault="00CE5EE8">
      <w:pPr>
        <w:spacing w:after="0"/>
        <w:ind w:firstLine="600"/>
        <w:jc w:val="both"/>
        <w:rPr>
          <w:lang w:val="ru-RU"/>
        </w:rPr>
      </w:pPr>
      <w:r w:rsidRPr="00CE5EE8">
        <w:rPr>
          <w:rFonts w:ascii="Times New Roman" w:hAnsi="Times New Roman"/>
          <w:color w:val="000000"/>
          <w:sz w:val="28"/>
          <w:lang w:val="ru-RU"/>
        </w:rPr>
        <w:t>условия обеспечения безопасности участников дорожного движения;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дорожного движения и дорожные знаки для пешеходов;</w:t>
      </w:r>
    </w:p>
    <w:p w:rsidR="00224DE9" w:rsidRPr="00CE5EE8" w:rsidRDefault="00CE5EE8">
      <w:pPr>
        <w:spacing w:after="0"/>
        <w:ind w:firstLine="600"/>
        <w:jc w:val="both"/>
        <w:rPr>
          <w:lang w:val="ru-RU"/>
        </w:rPr>
      </w:pPr>
      <w:r w:rsidRPr="00CE5EE8">
        <w:rPr>
          <w:rFonts w:ascii="Times New Roman" w:hAnsi="Times New Roman"/>
          <w:color w:val="000000"/>
          <w:sz w:val="28"/>
          <w:lang w:val="ru-RU"/>
        </w:rPr>
        <w:t>«дорожные ловушки» и правила их предупреждения; световозвращающие элементы и правила их применения;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дорожного движения для пассажиров;</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пассажиров в маршрутных транспортных средствах при опасных и чрезвычайных ситуациях;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поведения пассажира мотоцикла;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дорожного движения для водителя велосипеда, мопеда и иных средств индивидуальной мобильности;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дорожные знаки для водителя велосипеда, сигналы велосипедиста;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подготовки велосипеда к пользованию;</w:t>
      </w:r>
    </w:p>
    <w:p w:rsidR="00224DE9" w:rsidRPr="00CE5EE8" w:rsidRDefault="00CE5EE8">
      <w:pPr>
        <w:spacing w:after="0"/>
        <w:ind w:firstLine="600"/>
        <w:jc w:val="both"/>
        <w:rPr>
          <w:lang w:val="ru-RU"/>
        </w:rPr>
      </w:pPr>
      <w:r w:rsidRPr="00CE5EE8">
        <w:rPr>
          <w:rFonts w:ascii="Times New Roman" w:hAnsi="Times New Roman"/>
          <w:color w:val="000000"/>
          <w:sz w:val="28"/>
          <w:lang w:val="ru-RU"/>
        </w:rPr>
        <w:t>дорожно-транспортные происшествия и причины их возникновения;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основные факторы риска возникновения дорожно-транспортных происшествий;</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очевидца дорожно-транспортного происшествия;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пожаре на транспорте;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особенности различных видов транспорта (внеуличного, железнодорожного, водного, воздушного);</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приёмы и правила оказания первой помощи при различных травмах в результате чрезвычайных ситуаций на транспорте.</w:t>
      </w:r>
    </w:p>
    <w:p w:rsidR="00224DE9" w:rsidRPr="00CE5EE8" w:rsidRDefault="00224DE9">
      <w:pPr>
        <w:spacing w:after="0" w:line="120" w:lineRule="auto"/>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6 «Безопасность в общественных местах»: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вызова экстренных служб и порядок взаимодействия с ними;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массовые мероприятия и правила подготовки к ним;</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беспорядках в местах массового пребывания людей;</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порядок действий при попадании в толпу и давку;</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обнаружении угрозы возникновения пожара;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эвакуации из общественных мест и зданий;</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взаимодействии с правоохранительными органами.</w:t>
      </w:r>
    </w:p>
    <w:p w:rsidR="00224DE9" w:rsidRPr="00CE5EE8" w:rsidRDefault="00224DE9">
      <w:pPr>
        <w:spacing w:after="0"/>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7 «Безопасность в природной среде»: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природные чрезвычайные ситуации и их классификация;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опасности в природной среде: дикие животные, змеи, насекомые и паукообразные, ядовитые грибы и растения;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автономном пребывании в природной среде;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ориентирования на местности, способы подачи сигналов бедствия;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безопасного поведения в горах;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снежные лавины, их характеристики и опасности, порядок действий, необходимый для снижения риска попадания в лавину;</w:t>
      </w:r>
    </w:p>
    <w:p w:rsidR="00224DE9" w:rsidRPr="00CE5EE8" w:rsidRDefault="00CE5EE8">
      <w:pPr>
        <w:spacing w:after="0"/>
        <w:ind w:firstLine="600"/>
        <w:jc w:val="both"/>
        <w:rPr>
          <w:lang w:val="ru-RU"/>
        </w:rPr>
      </w:pPr>
      <w:r w:rsidRPr="00CE5EE8">
        <w:rPr>
          <w:rFonts w:ascii="Times New Roman" w:hAnsi="Times New Roman"/>
          <w:color w:val="000000"/>
          <w:sz w:val="28"/>
          <w:lang w:val="ru-RU"/>
        </w:rPr>
        <w:t>камнепады, их характеристики и опасности, порядок действий, необходимых для снижения риска попадания под камнепад;</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сели, их характеристики и опасности, порядок действий при попадании в зону селя;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оползни, их характеристики и опасности, порядок действий при начале оползня;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общие правила безопасного поведения на водоёмах, правила купания на оборудованных и необорудованных пляжах;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порядок действий при обнаружении тонущего человека; правила поведения при нахождении на </w:t>
      </w:r>
      <w:proofErr w:type="spellStart"/>
      <w:r w:rsidRPr="00CE5EE8">
        <w:rPr>
          <w:rFonts w:ascii="Times New Roman" w:hAnsi="Times New Roman"/>
          <w:color w:val="000000"/>
          <w:sz w:val="28"/>
          <w:lang w:val="ru-RU"/>
        </w:rPr>
        <w:t>плавсредствах</w:t>
      </w:r>
      <w:proofErr w:type="spellEnd"/>
      <w:r w:rsidRPr="00CE5EE8">
        <w:rPr>
          <w:rFonts w:ascii="Times New Roman" w:hAnsi="Times New Roman"/>
          <w:color w:val="000000"/>
          <w:sz w:val="28"/>
          <w:lang w:val="ru-RU"/>
        </w:rPr>
        <w:t>; правила поведения при нахождении на льду, порядок действий при обнаружении человека в полынье;</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наводнения, их характеристики и опасности, порядок действий при наводнении;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цунами, их характеристики и опасности, порядок действий при нахождении в зоне цунами;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ураганы, смерчи, их характеристики и опасности, порядок действий при ураганах, бурях и смерчах;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грозы, их характеристики и опасности, порядок действий при попадании в грозу;</w:t>
      </w:r>
    </w:p>
    <w:p w:rsidR="00224DE9" w:rsidRPr="00CE5EE8" w:rsidRDefault="00CE5EE8">
      <w:pPr>
        <w:spacing w:after="0"/>
        <w:ind w:firstLine="600"/>
        <w:jc w:val="both"/>
        <w:rPr>
          <w:lang w:val="ru-RU"/>
        </w:rPr>
      </w:pPr>
      <w:r w:rsidRPr="00CE5EE8">
        <w:rPr>
          <w:rFonts w:ascii="Times New Roman" w:hAnsi="Times New Roman"/>
          <w:color w:val="000000"/>
          <w:sz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смысл понятий «экология» и «экологическая культура», значение экологии для устойчивого развития общества;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безопасного поведения при неблагоприятной экологической обстановке (загрязнении атмосферы).</w:t>
      </w:r>
    </w:p>
    <w:p w:rsidR="00224DE9" w:rsidRPr="00CE5EE8" w:rsidRDefault="00224DE9">
      <w:pPr>
        <w:spacing w:after="0" w:line="120" w:lineRule="auto"/>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8 «Основы медицинских знаний. Оказание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факторы, влияющие на здоровье человека, опасность вредных привычек;</w:t>
      </w:r>
    </w:p>
    <w:p w:rsidR="00224DE9" w:rsidRPr="00CE5EE8" w:rsidRDefault="00CE5EE8">
      <w:pPr>
        <w:spacing w:after="0"/>
        <w:ind w:firstLine="600"/>
        <w:jc w:val="both"/>
        <w:rPr>
          <w:lang w:val="ru-RU"/>
        </w:rPr>
      </w:pPr>
      <w:r w:rsidRPr="00CE5EE8">
        <w:rPr>
          <w:rFonts w:ascii="Times New Roman" w:hAnsi="Times New Roman"/>
          <w:color w:val="000000"/>
          <w:sz w:val="28"/>
          <w:lang w:val="ru-RU"/>
        </w:rPr>
        <w:t>элементы здорового образа жизни, ответственность за сохранение здоровья;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понятие «инфекционные заболевания», причины их возникновения;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CE5EE8">
        <w:rPr>
          <w:rFonts w:ascii="Times New Roman" w:hAnsi="Times New Roman"/>
          <w:color w:val="000000"/>
          <w:sz w:val="28"/>
          <w:lang w:val="ru-RU"/>
        </w:rPr>
        <w:t>панфитотия</w:t>
      </w:r>
      <w:proofErr w:type="spellEnd"/>
      <w:r w:rsidRPr="00CE5EE8">
        <w:rPr>
          <w:rFonts w:ascii="Times New Roman" w:hAnsi="Times New Roman"/>
          <w:color w:val="000000"/>
          <w:sz w:val="28"/>
          <w:lang w:val="ru-RU"/>
        </w:rPr>
        <w:t>);</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понятие «неинфекционные заболевания» и их классификация, факторы риска неинфекционных заболеваний;</w:t>
      </w:r>
    </w:p>
    <w:p w:rsidR="00224DE9" w:rsidRPr="00CE5EE8" w:rsidRDefault="00CE5EE8">
      <w:pPr>
        <w:spacing w:after="0"/>
        <w:ind w:firstLine="600"/>
        <w:jc w:val="both"/>
        <w:rPr>
          <w:lang w:val="ru-RU"/>
        </w:rPr>
      </w:pPr>
      <w:r w:rsidRPr="00CE5EE8">
        <w:rPr>
          <w:rFonts w:ascii="Times New Roman" w:hAnsi="Times New Roman"/>
          <w:color w:val="000000"/>
          <w:sz w:val="28"/>
          <w:lang w:val="ru-RU"/>
        </w:rPr>
        <w:t>меры профилактики неинфекционных заболеваний и защиты от них;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диспансеризация и её задачи;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понятия «психическое здоровье» и «психологическое благополучие»;</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стресс и его влияние на человека, меры профилактики стресса, способы саморегуляции эмоциональных состояний;</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назначение и состав аптечки первой помощи;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224DE9" w:rsidRPr="00CE5EE8" w:rsidRDefault="00224DE9">
      <w:pPr>
        <w:spacing w:after="0" w:line="120" w:lineRule="auto"/>
        <w:ind w:left="120"/>
        <w:rPr>
          <w:lang w:val="ru-RU"/>
        </w:rPr>
      </w:pPr>
    </w:p>
    <w:p w:rsidR="00224DE9" w:rsidRPr="00CE5EE8" w:rsidRDefault="00CE5EE8">
      <w:pPr>
        <w:spacing w:after="0" w:line="264" w:lineRule="auto"/>
        <w:ind w:left="120"/>
        <w:rPr>
          <w:lang w:val="ru-RU"/>
        </w:rPr>
      </w:pPr>
      <w:r w:rsidRPr="00CE5EE8">
        <w:rPr>
          <w:rFonts w:ascii="Times New Roman" w:hAnsi="Times New Roman"/>
          <w:b/>
          <w:color w:val="000000"/>
          <w:sz w:val="28"/>
          <w:lang w:val="ru-RU"/>
        </w:rPr>
        <w:t>Модуль № 9 «Безопасность в социуме»: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общение и его значение для человека, способы эффективного общения;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понятие «конфликт» и стадии его развития, факторы и причины развития конфликта;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поведения для снижения риска конфликта и порядок действий при его опасных проявлениях;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способ разрешения конфликта с помощью третьей стороны (медиатора);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опасные формы проявления конфликта: агрессия, домашнее насилие и буллинг;</w:t>
      </w:r>
    </w:p>
    <w:p w:rsidR="00224DE9" w:rsidRPr="00CE5EE8" w:rsidRDefault="00CE5EE8">
      <w:pPr>
        <w:spacing w:after="0"/>
        <w:ind w:firstLine="600"/>
        <w:jc w:val="both"/>
        <w:rPr>
          <w:lang w:val="ru-RU"/>
        </w:rPr>
      </w:pPr>
      <w:r w:rsidRPr="00CE5EE8">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224DE9" w:rsidRPr="00CE5EE8" w:rsidRDefault="00CE5EE8">
      <w:pPr>
        <w:spacing w:after="0"/>
        <w:ind w:firstLine="600"/>
        <w:jc w:val="both"/>
        <w:rPr>
          <w:lang w:val="ru-RU"/>
        </w:rPr>
      </w:pPr>
      <w:r w:rsidRPr="00CE5EE8">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безопасной коммуникации с незнакомыми людьми.</w:t>
      </w:r>
    </w:p>
    <w:p w:rsidR="00224DE9" w:rsidRPr="00CE5EE8" w:rsidRDefault="00224DE9">
      <w:pPr>
        <w:spacing w:after="0" w:line="120" w:lineRule="auto"/>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10 «Безопасность в информационном пространстве»: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риски и угрозы при использовании Интернета;</w:t>
      </w:r>
    </w:p>
    <w:p w:rsidR="00224DE9" w:rsidRPr="00CE5EE8" w:rsidRDefault="00CE5EE8">
      <w:pPr>
        <w:spacing w:after="0"/>
        <w:ind w:firstLine="600"/>
        <w:jc w:val="both"/>
        <w:rPr>
          <w:lang w:val="ru-RU"/>
        </w:rPr>
      </w:pPr>
      <w:r w:rsidRPr="00CE5EE8">
        <w:rPr>
          <w:rFonts w:ascii="Times New Roman" w:hAnsi="Times New Roman"/>
          <w:color w:val="000000"/>
          <w:sz w:val="28"/>
          <w:lang w:val="ru-RU"/>
        </w:rPr>
        <w:lastRenderedPageBreak/>
        <w:t>общие принципы безопасного поведения, необходимые для предупреждения возникновения опасных ситуаций в личном цифровом пространстве;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опасные явления цифровой среды: вредоносные программы и приложения и их разновидности;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 xml:space="preserve">правила </w:t>
      </w:r>
      <w:proofErr w:type="spellStart"/>
      <w:r w:rsidRPr="00CE5EE8">
        <w:rPr>
          <w:rFonts w:ascii="Times New Roman" w:hAnsi="Times New Roman"/>
          <w:color w:val="000000"/>
          <w:sz w:val="28"/>
          <w:lang w:val="ru-RU"/>
        </w:rPr>
        <w:t>кибергигиены</w:t>
      </w:r>
      <w:proofErr w:type="spellEnd"/>
      <w:r w:rsidRPr="00CE5EE8">
        <w:rPr>
          <w:rFonts w:ascii="Times New Roman" w:hAnsi="Times New Roman"/>
          <w:color w:val="000000"/>
          <w:sz w:val="28"/>
          <w:lang w:val="ru-RU"/>
        </w:rPr>
        <w:t>, необходимые для предупреждения возникновения опасных ситуаций в цифровой среде;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противоправные действия в Интернете;</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rsidR="00224DE9" w:rsidRPr="00CE5EE8" w:rsidRDefault="00CE5EE8">
      <w:pPr>
        <w:spacing w:after="0"/>
        <w:ind w:firstLine="600"/>
        <w:jc w:val="both"/>
        <w:rPr>
          <w:lang w:val="ru-RU"/>
        </w:rPr>
      </w:pPr>
      <w:r w:rsidRPr="00CE5EE8">
        <w:rPr>
          <w:rFonts w:ascii="Times New Roman" w:hAnsi="Times New Roman"/>
          <w:color w:val="000000"/>
          <w:sz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224DE9" w:rsidRPr="00CE5EE8" w:rsidRDefault="00224DE9">
      <w:pPr>
        <w:spacing w:after="0"/>
        <w:ind w:left="120"/>
        <w:rPr>
          <w:lang w:val="ru-RU"/>
        </w:rPr>
      </w:pPr>
    </w:p>
    <w:p w:rsidR="00224DE9" w:rsidRPr="00CE5EE8" w:rsidRDefault="00CE5EE8">
      <w:pPr>
        <w:spacing w:after="0"/>
        <w:ind w:left="120"/>
        <w:rPr>
          <w:lang w:val="ru-RU"/>
        </w:rPr>
      </w:pPr>
      <w:r w:rsidRPr="00CE5EE8">
        <w:rPr>
          <w:rFonts w:ascii="Times New Roman" w:hAnsi="Times New Roman"/>
          <w:b/>
          <w:color w:val="000000"/>
          <w:sz w:val="28"/>
          <w:lang w:val="ru-RU"/>
        </w:rPr>
        <w:t>Модуль № 11 «Основы противодействия экстремизму и терроризму»:</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понятия «экстремизм» и «терроризм», их содержание, причины, возможные варианты проявления и последствия;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224DE9" w:rsidRPr="00CE5EE8" w:rsidRDefault="00CE5EE8">
      <w:pPr>
        <w:spacing w:after="0"/>
        <w:ind w:firstLine="600"/>
        <w:jc w:val="both"/>
        <w:rPr>
          <w:lang w:val="ru-RU"/>
        </w:rPr>
      </w:pPr>
      <w:r w:rsidRPr="00CE5EE8">
        <w:rPr>
          <w:rFonts w:ascii="Times New Roman" w:hAnsi="Times New Roman"/>
          <w:color w:val="000000"/>
          <w:sz w:val="28"/>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224DE9" w:rsidRPr="00CE5EE8" w:rsidRDefault="00224DE9">
      <w:pPr>
        <w:rPr>
          <w:lang w:val="ru-RU"/>
        </w:rPr>
        <w:sectPr w:rsidR="00224DE9" w:rsidRPr="00CE5EE8">
          <w:pgSz w:w="11906" w:h="16383"/>
          <w:pgMar w:top="1134" w:right="850" w:bottom="1134" w:left="1701" w:header="720" w:footer="720" w:gutter="0"/>
          <w:cols w:space="720"/>
        </w:sectPr>
      </w:pPr>
    </w:p>
    <w:p w:rsidR="00224DE9" w:rsidRPr="00CE5EE8" w:rsidRDefault="00224DE9">
      <w:pPr>
        <w:spacing w:after="0"/>
        <w:ind w:left="120"/>
        <w:rPr>
          <w:lang w:val="ru-RU"/>
        </w:rPr>
      </w:pPr>
      <w:bookmarkStart w:id="4" w:name="block-60073348"/>
      <w:bookmarkEnd w:id="3"/>
    </w:p>
    <w:p w:rsidR="00224DE9" w:rsidRPr="00CE5EE8" w:rsidRDefault="00CE5EE8">
      <w:pPr>
        <w:spacing w:after="0" w:line="264" w:lineRule="auto"/>
        <w:ind w:left="120"/>
        <w:jc w:val="both"/>
        <w:rPr>
          <w:lang w:val="ru-RU"/>
        </w:rPr>
      </w:pPr>
      <w:r w:rsidRPr="00CE5EE8">
        <w:rPr>
          <w:rFonts w:ascii="Times New Roman" w:hAnsi="Times New Roman"/>
          <w:b/>
          <w:color w:val="000000"/>
          <w:sz w:val="28"/>
          <w:lang w:val="ru-RU"/>
        </w:rPr>
        <w:t>ПЛАНИРУЕМЫЕ ОБРАЗОВАТЕЛЬНЫЕ РЕЗУЛЬТАТЫ</w:t>
      </w:r>
    </w:p>
    <w:p w:rsidR="00224DE9" w:rsidRPr="00CE5EE8" w:rsidRDefault="00224DE9">
      <w:pPr>
        <w:spacing w:after="0" w:line="264" w:lineRule="auto"/>
        <w:ind w:left="120"/>
        <w:jc w:val="both"/>
        <w:rPr>
          <w:lang w:val="ru-RU"/>
        </w:rPr>
      </w:pPr>
    </w:p>
    <w:p w:rsidR="00224DE9" w:rsidRPr="00CE5EE8" w:rsidRDefault="00CE5EE8">
      <w:pPr>
        <w:spacing w:after="0"/>
        <w:ind w:left="120"/>
        <w:jc w:val="both"/>
        <w:rPr>
          <w:lang w:val="ru-RU"/>
        </w:rPr>
      </w:pPr>
      <w:r w:rsidRPr="00CE5EE8">
        <w:rPr>
          <w:rFonts w:ascii="Times New Roman" w:hAnsi="Times New Roman"/>
          <w:b/>
          <w:color w:val="333333"/>
          <w:sz w:val="28"/>
          <w:lang w:val="ru-RU"/>
        </w:rPr>
        <w:t>ЛИЧНОСТНЫЕ РЕЗУЛЬТАТЫ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224DE9" w:rsidRPr="00CE5EE8" w:rsidRDefault="00CE5EE8">
      <w:pPr>
        <w:spacing w:after="0"/>
        <w:ind w:firstLine="600"/>
        <w:jc w:val="both"/>
        <w:rPr>
          <w:lang w:val="ru-RU"/>
        </w:rPr>
      </w:pPr>
      <w:r w:rsidRPr="00CE5EE8">
        <w:rPr>
          <w:rFonts w:ascii="Times New Roman" w:hAnsi="Times New Roman"/>
          <w:color w:val="333333"/>
          <w:sz w:val="28"/>
          <w:lang w:val="ru-RU"/>
        </w:rPr>
        <w:t>Личностные результаты изучения ОБЗР включают:</w:t>
      </w:r>
    </w:p>
    <w:p w:rsidR="00224DE9" w:rsidRPr="00CE5EE8" w:rsidRDefault="00CE5EE8">
      <w:pPr>
        <w:spacing w:after="0"/>
        <w:ind w:firstLine="600"/>
        <w:jc w:val="both"/>
        <w:rPr>
          <w:lang w:val="ru-RU"/>
        </w:rPr>
      </w:pPr>
      <w:r w:rsidRPr="00CE5EE8">
        <w:rPr>
          <w:rFonts w:ascii="Times New Roman" w:hAnsi="Times New Roman"/>
          <w:b/>
          <w:color w:val="333333"/>
          <w:sz w:val="28"/>
          <w:lang w:val="ru-RU"/>
        </w:rPr>
        <w:t>1) патриотическое воспитание: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2) гражданское воспитание: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активное участие в жизни семьи, организации, местного сообщества, родного края, страны;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неприятие любых форм экстремизма, дискриминации;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представление о способах противодействия коррупции;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готовность к участию в гуманитарной деятельности (</w:t>
      </w:r>
      <w:proofErr w:type="spellStart"/>
      <w:r w:rsidRPr="00CE5EE8">
        <w:rPr>
          <w:rFonts w:ascii="Times New Roman" w:hAnsi="Times New Roman"/>
          <w:color w:val="333333"/>
          <w:sz w:val="28"/>
          <w:lang w:val="ru-RU"/>
        </w:rPr>
        <w:t>волонтёрство</w:t>
      </w:r>
      <w:proofErr w:type="spellEnd"/>
      <w:r w:rsidRPr="00CE5EE8">
        <w:rPr>
          <w:rFonts w:ascii="Times New Roman" w:hAnsi="Times New Roman"/>
          <w:color w:val="333333"/>
          <w:sz w:val="28"/>
          <w:lang w:val="ru-RU"/>
        </w:rPr>
        <w:t>, помощь людям, нуждающимся в ней);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3) духовно-нравственное воспитание: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ориентация на моральные ценности и нормы в ситуациях нравственного выбора;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lastRenderedPageBreak/>
        <w:t>4) эстетическое воспитание: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формирование гармоничной личности, развитие способности воспринимать, ценить и создавать прекрасное в повседневной жизни;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понимание взаимозависимости счастливого юношества и безопасного личного поведения в повседневной жизни;</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5) ценности научного познания: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6) физическое воспитание, формирование культуры здоровья и эмоционального благополучия: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осознание ценности жизни;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соблюдение правил безопасности, в том числе навыков безопасного поведения в Интернет–среде;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умение принимать себя и других людей, не осуждая;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умение осознавать эмоциональное состояние своё и других людей, уметь управлять собственным эмоциональным состоянием;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сформированность навыка рефлексии, признание своего права на ошибку и такого же права другого человека;</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7) трудовое воспитание: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готовность адаптироваться в профессиональной среде;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уважение к труду и результатам трудовой деятельности;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8) экологическое воспитание: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осознание своей роли как гражданина и потребителя в условиях взаимосвязи природной, технологической и социальной сред;</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готовность к участию в практической деятельности экологической направленности;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224DE9" w:rsidRPr="00CE5EE8" w:rsidRDefault="00224DE9">
      <w:pPr>
        <w:spacing w:after="0"/>
        <w:ind w:left="120"/>
        <w:jc w:val="both"/>
        <w:rPr>
          <w:lang w:val="ru-RU"/>
        </w:rPr>
      </w:pPr>
    </w:p>
    <w:p w:rsidR="00224DE9" w:rsidRPr="00CE5EE8" w:rsidRDefault="00CE5EE8">
      <w:pPr>
        <w:spacing w:after="0"/>
        <w:ind w:left="120"/>
        <w:jc w:val="both"/>
        <w:rPr>
          <w:lang w:val="ru-RU"/>
        </w:rPr>
      </w:pPr>
      <w:r w:rsidRPr="00CE5EE8">
        <w:rPr>
          <w:rFonts w:ascii="Times New Roman" w:hAnsi="Times New Roman"/>
          <w:b/>
          <w:color w:val="333333"/>
          <w:sz w:val="28"/>
          <w:lang w:val="ru-RU"/>
        </w:rPr>
        <w:t>МЕТАПРЕДМЕТНЫЕ РЕЗУЛЬТАТЫ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Познавательные универсальные учебные действия</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Базовые логические действия: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выявлять и характеризовать существенные признаки объектов (явлений);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устанавливать существенный признак классификации, основания для обобщения и сравнения, критерии проводимого анализа;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 учётом предложенной задачи выявлять закономерности и противоречия в рассматриваемых фактах, данных и наблюдениях;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предлагать критерии для выявления закономерностей и противоречий;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выявлять дефицит информации, данных, необходимых для решения поставленной задачи;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Базовые исследовательские действия: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Работа с информацией: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выбирать, анализировать, систематизировать и интерпретировать информацию различных видов и форм представления;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эффективно запоминать и систематизировать информацию;</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овладение системой универсальных познавательных действий обеспечивает сформированность когнитивных навыков обучающихся.</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Коммуникативные универсальные учебные действия</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Общение: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сопоставлять свои суждения с суждениями других участников диалога, обнаруживать различие и сходство позиций;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Регулятивные универсальные учебные действия</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Самоорганизация: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выявлять проблемные вопросы, требующие решения в жизненных и учебных ситуациях;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Самоконтроль, эмоциональный интеллект:</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причины достижения (</w:t>
      </w:r>
      <w:proofErr w:type="spellStart"/>
      <w:r w:rsidRPr="00CE5EE8">
        <w:rPr>
          <w:rFonts w:ascii="Times New Roman" w:hAnsi="Times New Roman"/>
          <w:color w:val="333333"/>
          <w:sz w:val="28"/>
          <w:lang w:val="ru-RU"/>
        </w:rPr>
        <w:t>недостижения</w:t>
      </w:r>
      <w:proofErr w:type="spellEnd"/>
      <w:r w:rsidRPr="00CE5EE8">
        <w:rPr>
          <w:rFonts w:ascii="Times New Roman" w:hAnsi="Times New Roman"/>
          <w:color w:val="333333"/>
          <w:sz w:val="28"/>
          <w:lang w:val="ru-RU"/>
        </w:rPr>
        <w:t>) результатов деятельности, давать оценку приобретённому опыту, уметь находить позитивное в произошедшей ситуации;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оценивать соответствие результата цели и условиям;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управлять собственными эмоциями и не поддаваться эмоциям других людей, выявлять и анализировать их причины;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ставить себя на место другого человека, понимать мотивы и намерения другого человека, регулировать способ выражения эмоций;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осознанно относиться к другому человеку, его мнению, признавать право на ошибку свою и чужую;</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быть открытым себе и другим людям, осознавать невозможность контроля всего вокруг.</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Совместная деятельность:</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понимать и использовать преимущества командной и индивидуальной работы при решении конкретной учебной задачи;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w:t>
      </w:r>
      <w:r w:rsidRPr="00CE5EE8">
        <w:rPr>
          <w:rFonts w:ascii="Times New Roman" w:hAnsi="Times New Roman"/>
          <w:color w:val="333333"/>
          <w:sz w:val="28"/>
          <w:lang w:val="ru-RU"/>
        </w:rPr>
        <w:lastRenderedPageBreak/>
        <w:t>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224DE9" w:rsidRPr="00CE5EE8" w:rsidRDefault="00CE5EE8">
      <w:pPr>
        <w:spacing w:after="0"/>
        <w:ind w:firstLine="600"/>
        <w:rPr>
          <w:lang w:val="ru-RU"/>
        </w:rPr>
      </w:pPr>
      <w:bookmarkStart w:id="5" w:name="_Toc134720971"/>
      <w:bookmarkStart w:id="6" w:name="_Toc161857405"/>
      <w:bookmarkEnd w:id="5"/>
      <w:bookmarkEnd w:id="6"/>
      <w:r w:rsidRPr="00CE5EE8">
        <w:rPr>
          <w:rFonts w:ascii="Times New Roman" w:hAnsi="Times New Roman"/>
          <w:b/>
          <w:color w:val="333333"/>
          <w:sz w:val="28"/>
          <w:lang w:val="ru-RU"/>
        </w:rPr>
        <w:t>ПРЕДМЕТНЫЕ РЕЗУЛЬТАТЫ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w:t>
      </w:r>
      <w:proofErr w:type="spellStart"/>
      <w:r w:rsidRPr="00CE5EE8">
        <w:rPr>
          <w:rFonts w:ascii="Times New Roman" w:hAnsi="Times New Roman"/>
          <w:color w:val="333333"/>
          <w:sz w:val="28"/>
          <w:lang w:val="ru-RU"/>
        </w:rPr>
        <w:t>антиэкстремистского</w:t>
      </w:r>
      <w:proofErr w:type="spellEnd"/>
      <w:r w:rsidRPr="00CE5EE8">
        <w:rPr>
          <w:rFonts w:ascii="Times New Roman" w:hAnsi="Times New Roman"/>
          <w:color w:val="333333"/>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Предметные результаты по ОБЗР должны обеспечивать:</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lastRenderedPageBreak/>
        <w:t>сформированность представлений о назначении, боевых свойствах и общем устройстве стрелкового оружия;</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 xml:space="preserve">сформированность представлений о правилах безопасного поведения в социуме, овладение знаниями об опасных проявлениях конфликтов, </w:t>
      </w:r>
      <w:proofErr w:type="spellStart"/>
      <w:r w:rsidRPr="00CE5EE8">
        <w:rPr>
          <w:rFonts w:ascii="Times New Roman" w:hAnsi="Times New Roman"/>
          <w:color w:val="333333"/>
          <w:sz w:val="28"/>
          <w:lang w:val="ru-RU"/>
        </w:rPr>
        <w:t>манипулятивном</w:t>
      </w:r>
      <w:proofErr w:type="spellEnd"/>
      <w:r w:rsidRPr="00CE5EE8">
        <w:rPr>
          <w:rFonts w:ascii="Times New Roman" w:hAnsi="Times New Roman"/>
          <w:color w:val="333333"/>
          <w:sz w:val="28"/>
          <w:lang w:val="ru-RU"/>
        </w:rPr>
        <w:t xml:space="preserve"> поведении, умения распознавать опасные проявления и формирование готовности им противодействовать;</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lastRenderedPageBreak/>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224DE9" w:rsidRPr="00CE5EE8" w:rsidRDefault="00CE5EE8">
      <w:pPr>
        <w:numPr>
          <w:ilvl w:val="0"/>
          <w:numId w:val="1"/>
        </w:numPr>
        <w:spacing w:after="0" w:line="264" w:lineRule="auto"/>
        <w:jc w:val="both"/>
        <w:rPr>
          <w:lang w:val="ru-RU"/>
        </w:rPr>
      </w:pPr>
      <w:r w:rsidRPr="00CE5EE8">
        <w:rPr>
          <w:rFonts w:ascii="Times New Roman" w:hAnsi="Times New Roman"/>
          <w:color w:val="333333"/>
          <w:sz w:val="28"/>
          <w:lang w:val="ru-RU"/>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rsidR="00224DE9" w:rsidRPr="00CE5EE8" w:rsidRDefault="00CE5EE8">
      <w:pPr>
        <w:spacing w:after="0"/>
        <w:ind w:firstLine="600"/>
        <w:jc w:val="both"/>
        <w:rPr>
          <w:lang w:val="ru-RU"/>
        </w:rPr>
      </w:pPr>
      <w:r w:rsidRPr="00CE5EE8">
        <w:rPr>
          <w:rFonts w:ascii="Times New Roman" w:hAnsi="Times New Roman"/>
          <w:b/>
          <w:color w:val="333333"/>
          <w:sz w:val="28"/>
          <w:lang w:val="ru-RU"/>
        </w:rPr>
        <w:t xml:space="preserve">8 КЛАСС </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1 «Безопасное и устойчивое развитие личности, общества, государства»: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значение Конституции Российской Федерации;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содержание статей 2, 4, 20, 41, 42, 58, 59 Конституции Российской Федерации, пояснять их значение для личности и общества;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понятия «национальные интересы» и «угрозы национальной безопасности», приводить примеры;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классификацию чрезвычайных ситуаций по масштабам и источникам возникновения, приводить примеры;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способы информирования и оповещения населения о чрезвычайных ситуациях;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порядок действий населения при объявлении эвакуации;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характеризовать современное состояние Вооружённых Сил Российской Федерации;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приводить примеры применения Вооружённых Сил Российской </w:t>
      </w:r>
      <w:proofErr w:type="spellStart"/>
      <w:r w:rsidRPr="00CE5EE8">
        <w:rPr>
          <w:rFonts w:ascii="Times New Roman" w:hAnsi="Times New Roman"/>
          <w:color w:val="333333"/>
          <w:sz w:val="28"/>
          <w:lang w:val="ru-RU"/>
        </w:rPr>
        <w:t>Федерациив</w:t>
      </w:r>
      <w:proofErr w:type="spellEnd"/>
      <w:r w:rsidRPr="00CE5EE8">
        <w:rPr>
          <w:rFonts w:ascii="Times New Roman" w:hAnsi="Times New Roman"/>
          <w:color w:val="333333"/>
          <w:sz w:val="28"/>
          <w:lang w:val="ru-RU"/>
        </w:rPr>
        <w:t xml:space="preserve"> борьбе с неонацизмом и международным терроризмом;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понятия «воинская обязанность», «военная служба»;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содержание подготовки к службе в армии.</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2 «Военная подготовка. Основы военных знаний»: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об истории зарождения и развития Вооруженных Сил Российской Федерации;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владеть информацией о направлениях подготовки к военной службе;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понимать необходимость подготовки к военной службе по основным направлениям;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осознавать значимость каждого направления подготовки к военной службе в решении комплексных задач;</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составе, предназначении видов и родов Вооруженных Сил Российской Федерации;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понимать функции и задачи Вооруженных Сил Российской Федерации на современном этапе;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понимать значимость военной присяги для формирования образа российского военнослужащего – защитника Отечества;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об основных образцах вооружения и военной техники;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классификации видов вооружения и военной техники;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об основных тактико-технических характеристиках вооружения и военной техники;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об организационной структуре отделения и задачах личного состава в бою;</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иметь представление о современных элементах экипировки и </w:t>
      </w:r>
      <w:proofErr w:type="spellStart"/>
      <w:r w:rsidRPr="00CE5EE8">
        <w:rPr>
          <w:rFonts w:ascii="Times New Roman" w:hAnsi="Times New Roman"/>
          <w:color w:val="333333"/>
          <w:sz w:val="28"/>
          <w:lang w:val="ru-RU"/>
        </w:rPr>
        <w:t>бронезащиты</w:t>
      </w:r>
      <w:proofErr w:type="spellEnd"/>
      <w:r w:rsidRPr="00CE5EE8">
        <w:rPr>
          <w:rFonts w:ascii="Times New Roman" w:hAnsi="Times New Roman"/>
          <w:color w:val="333333"/>
          <w:sz w:val="28"/>
          <w:lang w:val="ru-RU"/>
        </w:rPr>
        <w:t xml:space="preserve"> военнослужащего;</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знать алгоритм надевания экипировки и средств </w:t>
      </w:r>
      <w:proofErr w:type="spellStart"/>
      <w:r w:rsidRPr="00CE5EE8">
        <w:rPr>
          <w:rFonts w:ascii="Times New Roman" w:hAnsi="Times New Roman"/>
          <w:color w:val="333333"/>
          <w:sz w:val="28"/>
          <w:lang w:val="ru-RU"/>
        </w:rPr>
        <w:t>бронезащиты</w:t>
      </w:r>
      <w:proofErr w:type="spellEnd"/>
      <w:r w:rsidRPr="00CE5EE8">
        <w:rPr>
          <w:rFonts w:ascii="Times New Roman" w:hAnsi="Times New Roman"/>
          <w:color w:val="333333"/>
          <w:sz w:val="28"/>
          <w:lang w:val="ru-RU"/>
        </w:rPr>
        <w:t>;</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вооружении отделения и тактико-технических характеристиках стрелкового оружия;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основные характеристики стрелкового оружия и ручных гранат;</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историю создания уставов и этапов становления современных общевоинских уставов Вооруженных Сил Российской Федерации;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структуру современных общевоинских уставов и понимать их значение для повседневной жизнедеятельности войск;</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понимать принцип единоначалия, принятый в Вооруженных Силах Российской Федерации;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порядке подчиненности и взаимоотношениях военнослужащих;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понимать порядок отдачи приказа (приказания) и их выполнения;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различать воинские звания и образцы военной формы одежды;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воинской дисциплине, ее сущности и значении;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понимать принципы достижения воинской дисциплины;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уметь оценивать риски нарушения воинской дисциплины;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основные положения Строевого устава;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обязанности военнослужащего перед построением и в строю;</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строевые приёмы на месте без оружия;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выполнять строевые приёмы на месте без оружия.</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3 «Культура безопасности жизнедеятельности в современном обществе»: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значение безопасности жизнедеятельности для человека;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смысл понятий «опасность», «безопасность», «риск», «культура безопасности жизнедеятельности»;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и характеризовать источники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и обосновывать общие принципы безопасного поведения; моделировать реальные ситуации и решать ситуационные задачи;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сходство и различия опасной и чрезвычайной ситуаций;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механизм перерастания повседневной ситуации в чрезвычайную ситуацию;</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приводить примеры различных угроз безопасности и характеризовать 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и обосновывать правила поведения в опасных и чрезвычайных ситуациях.</w:t>
      </w:r>
    </w:p>
    <w:p w:rsidR="00224DE9" w:rsidRPr="00CE5EE8" w:rsidRDefault="00CE5EE8">
      <w:pPr>
        <w:spacing w:after="0"/>
        <w:ind w:firstLine="600"/>
        <w:jc w:val="both"/>
        <w:rPr>
          <w:lang w:val="ru-RU"/>
        </w:rPr>
      </w:pPr>
      <w:r w:rsidRPr="00CE5EE8">
        <w:rPr>
          <w:rFonts w:ascii="Times New Roman" w:hAnsi="Times New Roman"/>
          <w:b/>
          <w:color w:val="333333"/>
          <w:sz w:val="28"/>
          <w:lang w:val="ru-RU"/>
        </w:rPr>
        <w:t>Предметные результаты по модулю № 4 «Безопасность в быту»:</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особенности жизнеобеспечения жилища;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основные источники опасности в быту;</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права потребителя, выработать навыки безопасного выбора продуктов питания;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бытовые отравления и причины их возникновения;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раскрывать признаки отравления, иметь навыки профилактики пищевых отравлений;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и приёмы оказания первой помощи, иметь навыки безопасных действий при отравлениях, промывании желудка;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бытовые травмы и объяснять правила их предупреждения;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безопасного обращения с инструментами;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меры предосторожности от укусов различных животных;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владеть правилами комплектования и хранения домашней аптечки;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владеть правилами безопасного поведения и иметь навыки безопасных действий при обращении с газовыми и электрическими приборами;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владеть правилами безопасного поведения и иметь навыки безопасных действий при опасных ситуациях в подъезде и лифте;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владеть правилами и иметь навыки приёмов оказания первой помощи при отравлении газом и </w:t>
      </w:r>
      <w:proofErr w:type="spellStart"/>
      <w:r w:rsidRPr="00CE5EE8">
        <w:rPr>
          <w:rFonts w:ascii="Times New Roman" w:hAnsi="Times New Roman"/>
          <w:color w:val="333333"/>
          <w:sz w:val="28"/>
          <w:lang w:val="ru-RU"/>
        </w:rPr>
        <w:t>электротравме</w:t>
      </w:r>
      <w:proofErr w:type="spellEnd"/>
      <w:r w:rsidRPr="00CE5EE8">
        <w:rPr>
          <w:rFonts w:ascii="Times New Roman" w:hAnsi="Times New Roman"/>
          <w:color w:val="333333"/>
          <w:sz w:val="28"/>
          <w:lang w:val="ru-RU"/>
        </w:rPr>
        <w:t>;</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пожар, его факторы и стадии развития;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условия и причины возникновения пожаров, характеризовать их возможные последствия;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безопасных действий при пожаре дома, на балконе, в подъезде, в лифте;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правильного использования первичных средств пожаротушения, оказания первой помощи;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права, обязанности и иметь представление об ответственности граждан в области пожарной безопасности;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знать порядок и иметь навыки вызова экстренных служб; знать порядок взаимодействия </w:t>
      </w:r>
      <w:proofErr w:type="gramStart"/>
      <w:r w:rsidRPr="00CE5EE8">
        <w:rPr>
          <w:rFonts w:ascii="Times New Roman" w:hAnsi="Times New Roman"/>
          <w:color w:val="333333"/>
          <w:sz w:val="28"/>
          <w:lang w:val="ru-RU"/>
        </w:rPr>
        <w:t>с экстренным службами</w:t>
      </w:r>
      <w:proofErr w:type="gramEnd"/>
      <w:r w:rsidRPr="00CE5EE8">
        <w:rPr>
          <w:rFonts w:ascii="Times New Roman" w:hAnsi="Times New Roman"/>
          <w:color w:val="333333"/>
          <w:sz w:val="28"/>
          <w:lang w:val="ru-RU"/>
        </w:rPr>
        <w:t>;</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об ответственности за ложные сообщения;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меры по предотвращению проникновения злоумышленников в дом;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ситуации криминогенного характера;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поведения с малознакомыми людьми;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поведения и иметь навыки безопасных действий при попытке проникновения в дом посторонних;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аварийные ситуации на коммунальных системах жизнеобеспечения;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иметь навыки безопасных действий при авариях на коммунальных системах жизнеобеспечения.</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5 «Безопасность на транспорте»: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дорожного движения и объяснять их значение;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перечислять и характеризовать участников дорожного движения и элементы дороги;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условия обеспечения безопасности участников дорожного движения;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дорожного движения для пешеходов;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и характеризовать дорожные знаки для пешеходов;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«дорожные ловушки» и объяснять правила их предупреждения;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безопасного перехода дороги;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применения световозвращающих элементов;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дорожного движения для пассажиров;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обязанности пассажиров маршрутных транспортных средств;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применения ремня безопасности и детских удерживающих устройств;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безопасных действий пассажиров при опасных и чрезвычайных ситуациях в маршрутных транспортных средствах;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поведения пассажира мотоцикла;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дорожного движения для водителя велосипеда, мопеда, лиц, использующих средства индивидуальной мобильности;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дорожные знаки для водителя велосипеда, сигналы велосипедиста;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подготовки и выработать навыки безопасного использования велосипеда;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требования правил дорожного движения к водителю мотоцикла;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дорожно-транспортные происшествия и характеризовать причины их возникновения;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безопасных действий очевидца дорожно-транспортного происшествия;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порядок действий при пожаре на транспорте;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особенности и опасности на различных видах транспорта (внеуличного, железнодорожного, водного, воздушного);</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обязанности пассажиров отдельных видов транспорта;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безопасного поведения пассажиров при различных происшествиях на отдельных видах транспорта;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и иметь навыки оказания первой помощи при различных травмах в результате чрезвычайных ситуаций на транспорте;</w:t>
      </w:r>
    </w:p>
    <w:p w:rsidR="00224DE9" w:rsidRPr="00CE5EE8" w:rsidRDefault="00CE5EE8">
      <w:pPr>
        <w:spacing w:after="0"/>
        <w:ind w:firstLine="600"/>
        <w:jc w:val="both"/>
        <w:rPr>
          <w:lang w:val="ru-RU"/>
        </w:rPr>
      </w:pPr>
      <w:r w:rsidRPr="00CE5EE8">
        <w:rPr>
          <w:rFonts w:ascii="Times New Roman" w:hAnsi="Times New Roman"/>
          <w:color w:val="333333"/>
          <w:sz w:val="28"/>
          <w:lang w:val="ru-RU"/>
        </w:rPr>
        <w:lastRenderedPageBreak/>
        <w:t>знать способы извлечения пострадавшего из транспорта.</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6 «Безопасность в общественных местах»: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общественные места;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потенциальные источники опасности в общественных местах;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вызова экстренных служб и порядок взаимодействия с ними;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уметь планировать действия в случае возникновения опасной или чрезвычайной ситуации;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риски массовых мероприятий и объяснять правила подготовки к посещению массовых мероприятий;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безопасного поведения при беспорядках в местах массового пребывания людей;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безопасных действий при попадании в толпу и давку;</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безопасных действий при обнаружении угрозы возникновения пожара;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и иметь навыки безопасных действий при эвакуации из общественных мест и зданий;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навыки безопасных действий при обрушениях зданий и сооружений;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опасности криминогенного и антиобщественного характера в общественных местах;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действий при взаимодействии с правоохранительными органами.</w:t>
      </w:r>
    </w:p>
    <w:p w:rsidR="00224DE9" w:rsidRPr="00CE5EE8" w:rsidRDefault="00CE5EE8">
      <w:pPr>
        <w:spacing w:after="0"/>
        <w:ind w:firstLine="600"/>
        <w:jc w:val="both"/>
        <w:rPr>
          <w:lang w:val="ru-RU"/>
        </w:rPr>
      </w:pPr>
      <w:r w:rsidRPr="00CE5EE8">
        <w:rPr>
          <w:rFonts w:ascii="Times New Roman" w:hAnsi="Times New Roman"/>
          <w:b/>
          <w:color w:val="333333"/>
          <w:sz w:val="28"/>
          <w:lang w:val="ru-RU"/>
        </w:rPr>
        <w:t>9 КЛАСС</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7 «Безопасность в природной среде»: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и характеризовать чрезвычайные ситуации природного характера;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опасности в природной среде: дикие животные, змеи, насекомые и паукообразные, ядовитые грибы и растения;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встрече с дикими животными, змеями, насекомыми и паукообразными;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знать правила поведения для снижения риска отравления ядовитыми грибами и растениями;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автономные условия, раскрывать их опасности и порядок подготовки к ним;</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и характеризовать природные пожары и их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факторы и причины возникновения пожаров;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представления о безопасных действиях при нахождении в зоне природного пожара;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правилах безопасного поведения в горах;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снежные лавины, камнепады, сели, оползни, их внешние признаки 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общие правила безопасного поведения на водоёмах;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купания, понимать различия между оборудованными и необорудованными пляжами;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само- и взаимопомощи терпящим бедствие на воде;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обнаружении тонущего человека летом и человека в полынье;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знать правила поведения при нахождении на </w:t>
      </w:r>
      <w:proofErr w:type="spellStart"/>
      <w:r w:rsidRPr="00CE5EE8">
        <w:rPr>
          <w:rFonts w:ascii="Times New Roman" w:hAnsi="Times New Roman"/>
          <w:color w:val="333333"/>
          <w:sz w:val="28"/>
          <w:lang w:val="ru-RU"/>
        </w:rPr>
        <w:t>плавсредствах</w:t>
      </w:r>
      <w:proofErr w:type="spellEnd"/>
      <w:r w:rsidRPr="00CE5EE8">
        <w:rPr>
          <w:rFonts w:ascii="Times New Roman" w:hAnsi="Times New Roman"/>
          <w:color w:val="333333"/>
          <w:sz w:val="28"/>
          <w:lang w:val="ru-RU"/>
        </w:rPr>
        <w:t xml:space="preserve"> и на льду;</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наводнения, их внешние признаки 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наводнении;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цунами, их внешние признаки 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нахождении в зоне цунами;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ураганы, смерчи, их внешние признаки 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ураганах и смерчах;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грозы, их внешние признаки 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безопасных действий при попадании в грозу;</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землетрясения и извержения вулканов и их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землетрясении, в том числе при попадании под завал;</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иметь представление о безопасных действиях при нахождении в зоне извержения вулкана;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смысл понятий «экология» и «экологическая культура»;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значение экологии для устойчивого развития общества;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правила безопасного поведения при неблагоприятной экологической обстановке (загрязнении атмосферы).</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8 «Основы медицинских знаний. Оказание первой помощи»: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смысл понятий «здоровье» и «здоровый образ жизни» и их содержание, объяснять значение здоровья для человека;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факторы, влияющие на здоровье человека;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содержание элементов здорового образа жизни, объяснять пагубность вредных привычек;</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обосновывать личную ответственность за сохранение здоровья;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понятие «инфекционные заболевания», объяснять причины их возникновения;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CE5EE8">
        <w:rPr>
          <w:rFonts w:ascii="Times New Roman" w:hAnsi="Times New Roman"/>
          <w:color w:val="333333"/>
          <w:sz w:val="28"/>
          <w:lang w:val="ru-RU"/>
        </w:rPr>
        <w:t>панфитотия</w:t>
      </w:r>
      <w:proofErr w:type="spellEnd"/>
      <w:r w:rsidRPr="00CE5EE8">
        <w:rPr>
          <w:rFonts w:ascii="Times New Roman" w:hAnsi="Times New Roman"/>
          <w:color w:val="333333"/>
          <w:sz w:val="28"/>
          <w:lang w:val="ru-RU"/>
        </w:rPr>
        <w:t>);</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понятие «неинфекционные заболевания» и давать их классификацию;</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факторы риска неинфекционных заболеваний;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соблюдения мер профилактики неинфекционных заболеваний и защиты от них;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назначение диспансеризации и раскрывать её задачи;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понятия «психическое здоровье» и «психическое благополучие»;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понятие «стресс» и его влияние на человека;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соблюдения мер профилактики стресса, раскрывать способы саморегуляции эмоциональных состояний;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понятие «первая помощь» и её содержание;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состояния, требующие оказания первой помощи;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знать универсальный алгоритм оказания первой помощи; знать назначение и состав аптечки первой помощи;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действий при оказании первой помощи в различных ситуациях;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приёмы психологической поддержки пострадавшего.</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9 «Безопасность в социуме»: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общение и объяснять его значение для человека;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признаки и анализировать способы эффективного общения;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приёмы и иметь навыки соблюдения правил безопасной межличностной коммуникации и комфортного взаимодействия в группе;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признаки конструктивного и деструктивного общения;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понятие «конфликт» и характеризовать стадии его развития, факторы и причины развития;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представление о ситуациях возникновения межличностных и групповых конфликтов;</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безопасные и эффективные способы избегания и разрешения конфликтных ситуаций;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безопасного поведения для снижения риска конфликта и безопасных действий при его опасных проявлениях;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способ разрешения конфликта с помощью третьей стороны (медиатора);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иметь представление об опасных формах проявления конфликта: агрессия, </w:t>
      </w:r>
      <w:r w:rsidRPr="00CE5EE8">
        <w:rPr>
          <w:rFonts w:ascii="Times New Roman" w:hAnsi="Times New Roman"/>
          <w:color w:val="000000"/>
          <w:sz w:val="28"/>
          <w:lang w:val="ru-RU"/>
        </w:rPr>
        <w:t>домашнее насилие и буллинг</w:t>
      </w:r>
      <w:r w:rsidRPr="00CE5EE8">
        <w:rPr>
          <w:rFonts w:ascii="Times New Roman" w:hAnsi="Times New Roman"/>
          <w:color w:val="333333"/>
          <w:sz w:val="28"/>
          <w:lang w:val="ru-RU"/>
        </w:rPr>
        <w:t>;</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манипуляции в ходе межличностного общения;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приёмы распознавания манипуляций и знать способы противостояния 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современные молодёжные увлечения и опасности, связанные с ними, знать правила безопасного поведения;</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безопасного поведения при коммуникации с незнакомыми людьми.</w:t>
      </w:r>
    </w:p>
    <w:p w:rsidR="00224DE9" w:rsidRPr="00CE5EE8" w:rsidRDefault="00CE5EE8">
      <w:pPr>
        <w:spacing w:after="0" w:line="264" w:lineRule="auto"/>
        <w:ind w:firstLine="600"/>
        <w:jc w:val="both"/>
        <w:rPr>
          <w:lang w:val="ru-RU"/>
        </w:rPr>
      </w:pPr>
      <w:r w:rsidRPr="00CE5EE8">
        <w:rPr>
          <w:rFonts w:ascii="Times New Roman" w:hAnsi="Times New Roman"/>
          <w:b/>
          <w:color w:val="333333"/>
          <w:sz w:val="28"/>
          <w:lang w:val="ru-RU"/>
        </w:rPr>
        <w:t>Предметные результаты по модулю № 10 «Безопасность в информационном пространстве»: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lastRenderedPageBreak/>
        <w:t>раскрывать понятие «цифровая среда», её характеристики и приводить примеры информационных и компьютерных угроз;</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объяснять положительные возможности цифровой среды;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риски и угрозы при использовании Интернета;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опасные явления цифровой среды;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классифицировать и оценивать риски вредоносных программ и приложений, их разновидностей;</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 xml:space="preserve">иметь навыки соблюдения правил </w:t>
      </w:r>
      <w:proofErr w:type="spellStart"/>
      <w:r w:rsidRPr="00CE5EE8">
        <w:rPr>
          <w:rFonts w:ascii="Times New Roman" w:hAnsi="Times New Roman"/>
          <w:color w:val="333333"/>
          <w:sz w:val="28"/>
          <w:lang w:val="ru-RU"/>
        </w:rPr>
        <w:t>кибергигиены</w:t>
      </w:r>
      <w:proofErr w:type="spellEnd"/>
      <w:r w:rsidRPr="00CE5EE8">
        <w:rPr>
          <w:rFonts w:ascii="Times New Roman" w:hAnsi="Times New Roman"/>
          <w:color w:val="333333"/>
          <w:sz w:val="28"/>
          <w:lang w:val="ru-RU"/>
        </w:rPr>
        <w:t xml:space="preserve"> для предупреждения возникновения опасных ситуаций в цифровой среде;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основные виды опасного и запрещённого контента в Интернете и характеризовать его признаки;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раскрывать приёмы распознавания опасностей при использовании Интернета;</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противоправные действия в Интернете;</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характеризовать деструктивные течения в Интернете, их признаки и опасности;</w:t>
      </w:r>
    </w:p>
    <w:p w:rsidR="00224DE9" w:rsidRPr="00CE5EE8" w:rsidRDefault="00CE5EE8">
      <w:pPr>
        <w:spacing w:after="0" w:line="264" w:lineRule="auto"/>
        <w:ind w:firstLine="600"/>
        <w:jc w:val="both"/>
        <w:rPr>
          <w:lang w:val="ru-RU"/>
        </w:rPr>
      </w:pPr>
      <w:r w:rsidRPr="00CE5EE8">
        <w:rPr>
          <w:rFonts w:ascii="Times New Roman" w:hAnsi="Times New Roman"/>
          <w:color w:val="333333"/>
          <w:sz w:val="28"/>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224DE9" w:rsidRPr="00CE5EE8" w:rsidRDefault="00CE5EE8">
      <w:pPr>
        <w:spacing w:after="0"/>
        <w:ind w:firstLine="600"/>
        <w:jc w:val="both"/>
        <w:rPr>
          <w:lang w:val="ru-RU"/>
        </w:rPr>
      </w:pPr>
      <w:r w:rsidRPr="00CE5EE8">
        <w:rPr>
          <w:rFonts w:ascii="Times New Roman" w:hAnsi="Times New Roman"/>
          <w:b/>
          <w:color w:val="333333"/>
          <w:sz w:val="28"/>
          <w:lang w:val="ru-RU"/>
        </w:rPr>
        <w:t>Предметные результаты по модулю № 11 «Основы противодействия экстремизму и терроризму»:</w:t>
      </w:r>
    </w:p>
    <w:p w:rsidR="00224DE9" w:rsidRPr="00CE5EE8" w:rsidRDefault="00CE5EE8">
      <w:pPr>
        <w:spacing w:after="0"/>
        <w:ind w:firstLine="600"/>
        <w:jc w:val="both"/>
        <w:rPr>
          <w:lang w:val="ru-RU"/>
        </w:rPr>
      </w:pPr>
      <w:r w:rsidRPr="00CE5EE8">
        <w:rPr>
          <w:rFonts w:ascii="Times New Roman" w:hAnsi="Times New Roman"/>
          <w:color w:val="333333"/>
          <w:sz w:val="28"/>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224DE9" w:rsidRPr="00CE5EE8" w:rsidRDefault="00CE5EE8">
      <w:pPr>
        <w:spacing w:after="0"/>
        <w:ind w:firstLine="600"/>
        <w:jc w:val="both"/>
        <w:rPr>
          <w:lang w:val="ru-RU"/>
        </w:rPr>
      </w:pPr>
      <w:r w:rsidRPr="00CE5EE8">
        <w:rPr>
          <w:rFonts w:ascii="Times New Roman" w:hAnsi="Times New Roman"/>
          <w:color w:val="333333"/>
          <w:sz w:val="28"/>
          <w:lang w:val="ru-RU"/>
        </w:rPr>
        <w:t>раскрывать цели и формы проявления террористических актов, характеризовать их последствия;</w:t>
      </w:r>
    </w:p>
    <w:p w:rsidR="00224DE9" w:rsidRPr="00CE5EE8" w:rsidRDefault="00CE5EE8">
      <w:pPr>
        <w:spacing w:after="0"/>
        <w:ind w:firstLine="600"/>
        <w:jc w:val="both"/>
        <w:rPr>
          <w:lang w:val="ru-RU"/>
        </w:rPr>
      </w:pPr>
      <w:r w:rsidRPr="00CE5EE8">
        <w:rPr>
          <w:rFonts w:ascii="Times New Roman" w:hAnsi="Times New Roman"/>
          <w:color w:val="333333"/>
          <w:sz w:val="28"/>
          <w:lang w:val="ru-RU"/>
        </w:rPr>
        <w:t>раскрывать основы общественно-государственной системы, роль личности в противодействии экстремизму и терроризму;</w:t>
      </w:r>
    </w:p>
    <w:p w:rsidR="00224DE9" w:rsidRPr="00CE5EE8" w:rsidRDefault="00CE5EE8">
      <w:pPr>
        <w:spacing w:after="0"/>
        <w:ind w:firstLine="600"/>
        <w:jc w:val="both"/>
        <w:rPr>
          <w:lang w:val="ru-RU"/>
        </w:rPr>
      </w:pPr>
      <w:r w:rsidRPr="00CE5EE8">
        <w:rPr>
          <w:rFonts w:ascii="Times New Roman" w:hAnsi="Times New Roman"/>
          <w:color w:val="333333"/>
          <w:sz w:val="28"/>
          <w:lang w:val="ru-RU"/>
        </w:rPr>
        <w:t>знать уровни террористической опасности и цели контртеррористической операции;</w:t>
      </w:r>
    </w:p>
    <w:p w:rsidR="00224DE9" w:rsidRPr="00CE5EE8" w:rsidRDefault="00CE5EE8">
      <w:pPr>
        <w:spacing w:after="0"/>
        <w:ind w:firstLine="600"/>
        <w:jc w:val="both"/>
        <w:rPr>
          <w:lang w:val="ru-RU"/>
        </w:rPr>
      </w:pPr>
      <w:r w:rsidRPr="00CE5EE8">
        <w:rPr>
          <w:rFonts w:ascii="Times New Roman" w:hAnsi="Times New Roman"/>
          <w:color w:val="333333"/>
          <w:sz w:val="28"/>
          <w:lang w:val="ru-RU"/>
        </w:rPr>
        <w:t>характеризовать признаки вовлечения в террористическую деятельность;</w:t>
      </w:r>
    </w:p>
    <w:p w:rsidR="00224DE9" w:rsidRPr="00CE5EE8" w:rsidRDefault="00CE5EE8">
      <w:pPr>
        <w:spacing w:after="0"/>
        <w:ind w:firstLine="600"/>
        <w:jc w:val="both"/>
        <w:rPr>
          <w:lang w:val="ru-RU"/>
        </w:rPr>
      </w:pPr>
      <w:r w:rsidRPr="00CE5EE8">
        <w:rPr>
          <w:rFonts w:ascii="Times New Roman" w:hAnsi="Times New Roman"/>
          <w:color w:val="333333"/>
          <w:sz w:val="28"/>
          <w:lang w:val="ru-RU"/>
        </w:rPr>
        <w:lastRenderedPageBreak/>
        <w:t>иметь навыки соблюдения правил антитеррористического поведения и безопасных действий при обнаружении признаков вербовки;</w:t>
      </w:r>
    </w:p>
    <w:p w:rsidR="00224DE9" w:rsidRPr="00CE5EE8" w:rsidRDefault="00CE5EE8">
      <w:pPr>
        <w:spacing w:after="0"/>
        <w:ind w:firstLine="600"/>
        <w:jc w:val="both"/>
        <w:rPr>
          <w:lang w:val="ru-RU"/>
        </w:rPr>
      </w:pPr>
      <w:r w:rsidRPr="00CE5EE8">
        <w:rPr>
          <w:rFonts w:ascii="Times New Roman" w:hAnsi="Times New Roman"/>
          <w:color w:val="333333"/>
          <w:sz w:val="28"/>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224DE9" w:rsidRPr="00CE5EE8" w:rsidRDefault="00CE5EE8">
      <w:pPr>
        <w:spacing w:after="0"/>
        <w:ind w:firstLine="600"/>
        <w:jc w:val="both"/>
        <w:rPr>
          <w:lang w:val="ru-RU"/>
        </w:rPr>
      </w:pPr>
      <w:r w:rsidRPr="00CE5EE8">
        <w:rPr>
          <w:rFonts w:ascii="Times New Roman" w:hAnsi="Times New Roman"/>
          <w:color w:val="333333"/>
          <w:sz w:val="28"/>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224DE9" w:rsidRPr="00CE5EE8" w:rsidRDefault="00224DE9">
      <w:pPr>
        <w:rPr>
          <w:lang w:val="ru-RU"/>
        </w:rPr>
        <w:sectPr w:rsidR="00224DE9" w:rsidRPr="00CE5EE8">
          <w:pgSz w:w="11906" w:h="16383"/>
          <w:pgMar w:top="1134" w:right="850" w:bottom="1134" w:left="1701" w:header="720" w:footer="720" w:gutter="0"/>
          <w:cols w:space="720"/>
        </w:sectPr>
      </w:pPr>
    </w:p>
    <w:p w:rsidR="00224DE9" w:rsidRDefault="00CE5EE8">
      <w:pPr>
        <w:spacing w:after="0"/>
        <w:ind w:left="120"/>
      </w:pPr>
      <w:bookmarkStart w:id="7" w:name="block-60073344"/>
      <w:bookmarkEnd w:id="4"/>
      <w:r w:rsidRPr="00CE5EE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24DE9" w:rsidRDefault="00CE5EE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1"/>
        <w:gridCol w:w="1517"/>
        <w:gridCol w:w="1841"/>
        <w:gridCol w:w="1910"/>
        <w:gridCol w:w="3063"/>
      </w:tblGrid>
      <w:tr w:rsidR="00224DE9">
        <w:trPr>
          <w:trHeight w:val="144"/>
          <w:tblCellSpacing w:w="20" w:type="nil"/>
        </w:trPr>
        <w:tc>
          <w:tcPr>
            <w:tcW w:w="456"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 п/п </w:t>
            </w:r>
          </w:p>
          <w:p w:rsidR="00224DE9" w:rsidRDefault="00224DE9">
            <w:pPr>
              <w:spacing w:after="0"/>
              <w:ind w:left="135"/>
            </w:pPr>
          </w:p>
        </w:tc>
        <w:tc>
          <w:tcPr>
            <w:tcW w:w="3168" w:type="dxa"/>
            <w:vMerge w:val="restart"/>
            <w:tcMar>
              <w:top w:w="50" w:type="dxa"/>
              <w:left w:w="100" w:type="dxa"/>
            </w:tcMar>
            <w:vAlign w:val="center"/>
          </w:tcPr>
          <w:p w:rsidR="00224DE9" w:rsidRDefault="00CE5EE8">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24DE9" w:rsidRDefault="00224DE9">
            <w:pPr>
              <w:spacing w:after="0"/>
              <w:ind w:left="135"/>
            </w:pPr>
          </w:p>
        </w:tc>
        <w:tc>
          <w:tcPr>
            <w:tcW w:w="0" w:type="auto"/>
            <w:gridSpan w:val="3"/>
            <w:tcMar>
              <w:top w:w="50" w:type="dxa"/>
              <w:left w:w="100" w:type="dxa"/>
            </w:tcMar>
            <w:vAlign w:val="center"/>
          </w:tcPr>
          <w:p w:rsidR="00224DE9" w:rsidRDefault="00CE5EE8">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224DE9" w:rsidRDefault="00CE5E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24DE9" w:rsidRDefault="00224DE9">
            <w:pPr>
              <w:spacing w:after="0"/>
              <w:ind w:left="135"/>
            </w:pPr>
          </w:p>
        </w:tc>
      </w:tr>
      <w:tr w:rsidR="00224DE9">
        <w:trPr>
          <w:trHeight w:val="144"/>
          <w:tblCellSpacing w:w="20" w:type="nil"/>
        </w:trPr>
        <w:tc>
          <w:tcPr>
            <w:tcW w:w="0" w:type="auto"/>
            <w:vMerge/>
            <w:tcBorders>
              <w:top w:val="nil"/>
            </w:tcBorders>
            <w:tcMar>
              <w:top w:w="50" w:type="dxa"/>
              <w:left w:w="100" w:type="dxa"/>
            </w:tcMar>
          </w:tcPr>
          <w:p w:rsidR="00224DE9" w:rsidRDefault="00224DE9"/>
        </w:tc>
        <w:tc>
          <w:tcPr>
            <w:tcW w:w="0" w:type="auto"/>
            <w:vMerge/>
            <w:tcBorders>
              <w:top w:val="nil"/>
            </w:tcBorders>
            <w:tcMar>
              <w:top w:w="50" w:type="dxa"/>
              <w:left w:w="100" w:type="dxa"/>
            </w:tcMar>
          </w:tcPr>
          <w:p w:rsidR="00224DE9" w:rsidRDefault="00224DE9"/>
        </w:tc>
        <w:tc>
          <w:tcPr>
            <w:tcW w:w="966"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Всего </w:t>
            </w:r>
          </w:p>
          <w:p w:rsidR="00224DE9" w:rsidRDefault="00224DE9">
            <w:pPr>
              <w:spacing w:after="0"/>
              <w:ind w:left="135"/>
            </w:pPr>
          </w:p>
        </w:tc>
        <w:tc>
          <w:tcPr>
            <w:tcW w:w="1687"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Контрольные работы </w:t>
            </w:r>
          </w:p>
          <w:p w:rsidR="00224DE9" w:rsidRDefault="00224DE9">
            <w:pPr>
              <w:spacing w:after="0"/>
              <w:ind w:left="135"/>
            </w:pPr>
          </w:p>
        </w:tc>
        <w:tc>
          <w:tcPr>
            <w:tcW w:w="1774"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Практические работы </w:t>
            </w:r>
          </w:p>
          <w:p w:rsidR="00224DE9" w:rsidRDefault="00224DE9">
            <w:pPr>
              <w:spacing w:after="0"/>
              <w:ind w:left="135"/>
            </w:pPr>
          </w:p>
        </w:tc>
        <w:tc>
          <w:tcPr>
            <w:tcW w:w="0" w:type="auto"/>
            <w:vMerge/>
            <w:tcBorders>
              <w:top w:val="nil"/>
            </w:tcBorders>
            <w:tcMar>
              <w:top w:w="50" w:type="dxa"/>
              <w:left w:w="100" w:type="dxa"/>
            </w:tcMar>
          </w:tcPr>
          <w:p w:rsidR="00224DE9" w:rsidRDefault="00224DE9"/>
        </w:tc>
      </w:tr>
      <w:tr w:rsidR="00224DE9" w:rsidRPr="00007407">
        <w:trPr>
          <w:trHeight w:val="144"/>
          <w:tblCellSpacing w:w="20" w:type="nil"/>
        </w:trPr>
        <w:tc>
          <w:tcPr>
            <w:tcW w:w="45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1</w:t>
            </w:r>
          </w:p>
        </w:tc>
        <w:tc>
          <w:tcPr>
            <w:tcW w:w="3168"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"Безопасное и устойчивое развитие личности, общества, государства"</w:t>
            </w:r>
          </w:p>
        </w:tc>
        <w:tc>
          <w:tcPr>
            <w:tcW w:w="96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4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615"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6">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419506</w:t>
              </w:r>
            </w:hyperlink>
          </w:p>
        </w:tc>
      </w:tr>
      <w:tr w:rsidR="00224DE9" w:rsidRPr="00007407">
        <w:trPr>
          <w:trHeight w:val="144"/>
          <w:tblCellSpacing w:w="20" w:type="nil"/>
        </w:trPr>
        <w:tc>
          <w:tcPr>
            <w:tcW w:w="45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2</w:t>
            </w:r>
          </w:p>
        </w:tc>
        <w:tc>
          <w:tcPr>
            <w:tcW w:w="3168"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"Военная подготовка. Основы военных знаний"</w:t>
            </w:r>
          </w:p>
        </w:tc>
        <w:tc>
          <w:tcPr>
            <w:tcW w:w="96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9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615"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7">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419506</w:t>
              </w:r>
            </w:hyperlink>
          </w:p>
        </w:tc>
      </w:tr>
      <w:tr w:rsidR="00224DE9" w:rsidRPr="00007407">
        <w:trPr>
          <w:trHeight w:val="144"/>
          <w:tblCellSpacing w:w="20" w:type="nil"/>
        </w:trPr>
        <w:tc>
          <w:tcPr>
            <w:tcW w:w="45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3</w:t>
            </w:r>
          </w:p>
        </w:tc>
        <w:tc>
          <w:tcPr>
            <w:tcW w:w="3168"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2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615"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8">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419506</w:t>
              </w:r>
            </w:hyperlink>
          </w:p>
        </w:tc>
      </w:tr>
      <w:tr w:rsidR="00224DE9" w:rsidRPr="00007407">
        <w:trPr>
          <w:trHeight w:val="144"/>
          <w:tblCellSpacing w:w="20" w:type="nil"/>
        </w:trPr>
        <w:tc>
          <w:tcPr>
            <w:tcW w:w="45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4</w:t>
            </w:r>
          </w:p>
        </w:tc>
        <w:tc>
          <w:tcPr>
            <w:tcW w:w="3168"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proofErr w:type="spellStart"/>
            <w:r w:rsidRPr="00CE5EE8">
              <w:rPr>
                <w:rFonts w:ascii="Times New Roman" w:hAnsi="Times New Roman" w:cs="Times New Roman"/>
                <w:color w:val="000000"/>
                <w:sz w:val="24"/>
                <w:szCs w:val="24"/>
              </w:rPr>
              <w:t>Модуль</w:t>
            </w:r>
            <w:proofErr w:type="spellEnd"/>
            <w:r w:rsidRPr="00CE5EE8">
              <w:rPr>
                <w:rFonts w:ascii="Times New Roman" w:hAnsi="Times New Roman" w:cs="Times New Roman"/>
                <w:color w:val="000000"/>
                <w:sz w:val="24"/>
                <w:szCs w:val="24"/>
              </w:rPr>
              <w:t xml:space="preserve"> "</w:t>
            </w:r>
            <w:proofErr w:type="spellStart"/>
            <w:r w:rsidRPr="00CE5EE8">
              <w:rPr>
                <w:rFonts w:ascii="Times New Roman" w:hAnsi="Times New Roman" w:cs="Times New Roman"/>
                <w:color w:val="000000"/>
                <w:sz w:val="24"/>
                <w:szCs w:val="24"/>
              </w:rPr>
              <w:t>Безопасность</w:t>
            </w:r>
            <w:proofErr w:type="spellEnd"/>
            <w:r w:rsidRPr="00CE5EE8">
              <w:rPr>
                <w:rFonts w:ascii="Times New Roman" w:hAnsi="Times New Roman" w:cs="Times New Roman"/>
                <w:color w:val="000000"/>
                <w:sz w:val="24"/>
                <w:szCs w:val="24"/>
              </w:rPr>
              <w:t xml:space="preserve"> в </w:t>
            </w:r>
            <w:proofErr w:type="spellStart"/>
            <w:r w:rsidRPr="00CE5EE8">
              <w:rPr>
                <w:rFonts w:ascii="Times New Roman" w:hAnsi="Times New Roman" w:cs="Times New Roman"/>
                <w:color w:val="000000"/>
                <w:sz w:val="24"/>
                <w:szCs w:val="24"/>
              </w:rPr>
              <w:t>быту</w:t>
            </w:r>
            <w:proofErr w:type="spellEnd"/>
            <w:r w:rsidRPr="00CE5EE8">
              <w:rPr>
                <w:rFonts w:ascii="Times New Roman" w:hAnsi="Times New Roman" w:cs="Times New Roman"/>
                <w:color w:val="000000"/>
                <w:sz w:val="24"/>
                <w:szCs w:val="24"/>
              </w:rPr>
              <w:t>"</w:t>
            </w:r>
          </w:p>
        </w:tc>
        <w:tc>
          <w:tcPr>
            <w:tcW w:w="96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rPr>
              <w:t xml:space="preserve"> 6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615"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9">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419506</w:t>
              </w:r>
            </w:hyperlink>
          </w:p>
        </w:tc>
      </w:tr>
      <w:tr w:rsidR="00224DE9" w:rsidRPr="00007407">
        <w:trPr>
          <w:trHeight w:val="144"/>
          <w:tblCellSpacing w:w="20" w:type="nil"/>
        </w:trPr>
        <w:tc>
          <w:tcPr>
            <w:tcW w:w="45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5</w:t>
            </w:r>
          </w:p>
        </w:tc>
        <w:tc>
          <w:tcPr>
            <w:tcW w:w="3168"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proofErr w:type="spellStart"/>
            <w:r w:rsidRPr="00CE5EE8">
              <w:rPr>
                <w:rFonts w:ascii="Times New Roman" w:hAnsi="Times New Roman" w:cs="Times New Roman"/>
                <w:color w:val="000000"/>
                <w:sz w:val="24"/>
                <w:szCs w:val="24"/>
              </w:rPr>
              <w:t>Модуль</w:t>
            </w:r>
            <w:proofErr w:type="spellEnd"/>
            <w:r w:rsidRPr="00CE5EE8">
              <w:rPr>
                <w:rFonts w:ascii="Times New Roman" w:hAnsi="Times New Roman" w:cs="Times New Roman"/>
                <w:color w:val="000000"/>
                <w:sz w:val="24"/>
                <w:szCs w:val="24"/>
              </w:rPr>
              <w:t xml:space="preserve"> "</w:t>
            </w:r>
            <w:proofErr w:type="spellStart"/>
            <w:r w:rsidRPr="00CE5EE8">
              <w:rPr>
                <w:rFonts w:ascii="Times New Roman" w:hAnsi="Times New Roman" w:cs="Times New Roman"/>
                <w:color w:val="000000"/>
                <w:sz w:val="24"/>
                <w:szCs w:val="24"/>
              </w:rPr>
              <w:t>Безопасность</w:t>
            </w:r>
            <w:proofErr w:type="spellEnd"/>
            <w:r w:rsidRPr="00CE5EE8">
              <w:rPr>
                <w:rFonts w:ascii="Times New Roman" w:hAnsi="Times New Roman" w:cs="Times New Roman"/>
                <w:color w:val="000000"/>
                <w:sz w:val="24"/>
                <w:szCs w:val="24"/>
              </w:rPr>
              <w:t xml:space="preserve"> на </w:t>
            </w:r>
            <w:proofErr w:type="spellStart"/>
            <w:r w:rsidRPr="00CE5EE8">
              <w:rPr>
                <w:rFonts w:ascii="Times New Roman" w:hAnsi="Times New Roman" w:cs="Times New Roman"/>
                <w:color w:val="000000"/>
                <w:sz w:val="24"/>
                <w:szCs w:val="24"/>
              </w:rPr>
              <w:t>транспорте</w:t>
            </w:r>
            <w:proofErr w:type="spellEnd"/>
            <w:r w:rsidRPr="00CE5EE8">
              <w:rPr>
                <w:rFonts w:ascii="Times New Roman" w:hAnsi="Times New Roman" w:cs="Times New Roman"/>
                <w:color w:val="000000"/>
                <w:sz w:val="24"/>
                <w:szCs w:val="24"/>
              </w:rPr>
              <w:t>"</w:t>
            </w:r>
          </w:p>
        </w:tc>
        <w:tc>
          <w:tcPr>
            <w:tcW w:w="96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rPr>
              <w:t xml:space="preserve"> 7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615"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0">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419506</w:t>
              </w:r>
            </w:hyperlink>
          </w:p>
        </w:tc>
      </w:tr>
      <w:tr w:rsidR="00224DE9" w:rsidRPr="00007407">
        <w:trPr>
          <w:trHeight w:val="144"/>
          <w:tblCellSpacing w:w="20" w:type="nil"/>
        </w:trPr>
        <w:tc>
          <w:tcPr>
            <w:tcW w:w="45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6</w:t>
            </w:r>
          </w:p>
        </w:tc>
        <w:tc>
          <w:tcPr>
            <w:tcW w:w="3168"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"Безопасность в общественных местах"</w:t>
            </w:r>
          </w:p>
        </w:tc>
        <w:tc>
          <w:tcPr>
            <w:tcW w:w="96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6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615"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1">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419506</w:t>
              </w:r>
            </w:hyperlink>
          </w:p>
        </w:tc>
      </w:tr>
      <w:tr w:rsidR="00224DE9" w:rsidRPr="00CE5EE8">
        <w:trPr>
          <w:trHeight w:val="144"/>
          <w:tblCellSpacing w:w="20" w:type="nil"/>
        </w:trPr>
        <w:tc>
          <w:tcPr>
            <w:tcW w:w="0" w:type="auto"/>
            <w:gridSpan w:val="2"/>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34 </w:t>
            </w:r>
          </w:p>
        </w:tc>
        <w:tc>
          <w:tcPr>
            <w:tcW w:w="1687"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rPr>
              <w:t xml:space="preserve"> 0 </w:t>
            </w:r>
          </w:p>
        </w:tc>
        <w:tc>
          <w:tcPr>
            <w:tcW w:w="1774"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rPr>
              <w:t xml:space="preserve"> 0 </w:t>
            </w:r>
          </w:p>
        </w:tc>
        <w:tc>
          <w:tcPr>
            <w:tcW w:w="2615" w:type="dxa"/>
            <w:tcMar>
              <w:top w:w="50" w:type="dxa"/>
              <w:left w:w="100" w:type="dxa"/>
            </w:tcMar>
            <w:vAlign w:val="center"/>
          </w:tcPr>
          <w:p w:rsidR="00224DE9" w:rsidRPr="00CE5EE8" w:rsidRDefault="00224DE9">
            <w:pPr>
              <w:rPr>
                <w:rFonts w:ascii="Times New Roman" w:hAnsi="Times New Roman" w:cs="Times New Roman"/>
                <w:sz w:val="24"/>
                <w:szCs w:val="24"/>
              </w:rPr>
            </w:pPr>
          </w:p>
        </w:tc>
      </w:tr>
    </w:tbl>
    <w:p w:rsidR="00224DE9" w:rsidRPr="00CE5EE8" w:rsidRDefault="00224DE9">
      <w:pPr>
        <w:rPr>
          <w:rFonts w:ascii="Times New Roman" w:hAnsi="Times New Roman" w:cs="Times New Roman"/>
          <w:sz w:val="24"/>
          <w:szCs w:val="24"/>
        </w:rPr>
        <w:sectPr w:rsidR="00224DE9" w:rsidRPr="00CE5EE8">
          <w:pgSz w:w="16383" w:h="11906" w:orient="landscape"/>
          <w:pgMar w:top="1134" w:right="850" w:bottom="1134" w:left="1701" w:header="720" w:footer="720" w:gutter="0"/>
          <w:cols w:space="720"/>
        </w:sectPr>
      </w:pPr>
    </w:p>
    <w:p w:rsidR="00224DE9" w:rsidRPr="00CE5EE8" w:rsidRDefault="00CE5EE8">
      <w:pPr>
        <w:spacing w:after="0"/>
        <w:ind w:left="120"/>
        <w:rPr>
          <w:rFonts w:ascii="Times New Roman" w:hAnsi="Times New Roman" w:cs="Times New Roman"/>
          <w:sz w:val="24"/>
          <w:szCs w:val="24"/>
        </w:rPr>
      </w:pPr>
      <w:r w:rsidRPr="00CE5EE8">
        <w:rPr>
          <w:rFonts w:ascii="Times New Roman" w:hAnsi="Times New Roman" w:cs="Times New Roman"/>
          <w:b/>
          <w:color w:val="000000"/>
          <w:sz w:val="24"/>
          <w:szCs w:val="24"/>
        </w:rPr>
        <w:lastRenderedPageBreak/>
        <w:t xml:space="preserve"> </w:t>
      </w:r>
      <w:proofErr w:type="gramStart"/>
      <w:r w:rsidRPr="00CE5EE8">
        <w:rPr>
          <w:rFonts w:ascii="Times New Roman" w:hAnsi="Times New Roman" w:cs="Times New Roman"/>
          <w:b/>
          <w:color w:val="000000"/>
          <w:sz w:val="24"/>
          <w:szCs w:val="24"/>
        </w:rPr>
        <w:t>9</w:t>
      </w:r>
      <w:proofErr w:type="gramEnd"/>
      <w:r w:rsidRPr="00CE5EE8">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3"/>
        <w:gridCol w:w="4553"/>
        <w:gridCol w:w="1560"/>
        <w:gridCol w:w="1841"/>
        <w:gridCol w:w="1910"/>
        <w:gridCol w:w="3063"/>
      </w:tblGrid>
      <w:tr w:rsidR="00224DE9" w:rsidRPr="00CE5EE8">
        <w:trPr>
          <w:trHeight w:val="144"/>
          <w:tblCellSpacing w:w="20" w:type="nil"/>
        </w:trPr>
        <w:tc>
          <w:tcPr>
            <w:tcW w:w="476" w:type="dxa"/>
            <w:vMerge w:val="restart"/>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r w:rsidRPr="00CE5EE8">
              <w:rPr>
                <w:rFonts w:ascii="Times New Roman" w:hAnsi="Times New Roman" w:cs="Times New Roman"/>
                <w:b/>
                <w:color w:val="000000"/>
                <w:sz w:val="24"/>
                <w:szCs w:val="24"/>
              </w:rPr>
              <w:t xml:space="preserve">№ п/п </w:t>
            </w:r>
          </w:p>
          <w:p w:rsidR="00224DE9" w:rsidRPr="00CE5EE8" w:rsidRDefault="00224DE9">
            <w:pPr>
              <w:spacing w:after="0"/>
              <w:ind w:left="135"/>
              <w:rPr>
                <w:rFonts w:ascii="Times New Roman" w:hAnsi="Times New Roman" w:cs="Times New Roman"/>
                <w:sz w:val="24"/>
                <w:szCs w:val="24"/>
              </w:rPr>
            </w:pPr>
          </w:p>
        </w:tc>
        <w:tc>
          <w:tcPr>
            <w:tcW w:w="2816" w:type="dxa"/>
            <w:vMerge w:val="restart"/>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proofErr w:type="spellStart"/>
            <w:r w:rsidRPr="00CE5EE8">
              <w:rPr>
                <w:rFonts w:ascii="Times New Roman" w:hAnsi="Times New Roman" w:cs="Times New Roman"/>
                <w:b/>
                <w:color w:val="000000"/>
                <w:sz w:val="24"/>
                <w:szCs w:val="24"/>
              </w:rPr>
              <w:t>Наименование</w:t>
            </w:r>
            <w:proofErr w:type="spellEnd"/>
            <w:r w:rsidRPr="00CE5EE8">
              <w:rPr>
                <w:rFonts w:ascii="Times New Roman" w:hAnsi="Times New Roman" w:cs="Times New Roman"/>
                <w:b/>
                <w:color w:val="000000"/>
                <w:sz w:val="24"/>
                <w:szCs w:val="24"/>
              </w:rPr>
              <w:t xml:space="preserve"> </w:t>
            </w:r>
            <w:proofErr w:type="spellStart"/>
            <w:r w:rsidRPr="00CE5EE8">
              <w:rPr>
                <w:rFonts w:ascii="Times New Roman" w:hAnsi="Times New Roman" w:cs="Times New Roman"/>
                <w:b/>
                <w:color w:val="000000"/>
                <w:sz w:val="24"/>
                <w:szCs w:val="24"/>
              </w:rPr>
              <w:t>разделов</w:t>
            </w:r>
            <w:proofErr w:type="spellEnd"/>
            <w:r w:rsidRPr="00CE5EE8">
              <w:rPr>
                <w:rFonts w:ascii="Times New Roman" w:hAnsi="Times New Roman" w:cs="Times New Roman"/>
                <w:b/>
                <w:color w:val="000000"/>
                <w:sz w:val="24"/>
                <w:szCs w:val="24"/>
              </w:rPr>
              <w:t xml:space="preserve"> и </w:t>
            </w:r>
            <w:proofErr w:type="spellStart"/>
            <w:r w:rsidRPr="00CE5EE8">
              <w:rPr>
                <w:rFonts w:ascii="Times New Roman" w:hAnsi="Times New Roman" w:cs="Times New Roman"/>
                <w:b/>
                <w:color w:val="000000"/>
                <w:sz w:val="24"/>
                <w:szCs w:val="24"/>
              </w:rPr>
              <w:t>тем</w:t>
            </w:r>
            <w:proofErr w:type="spellEnd"/>
            <w:r w:rsidRPr="00CE5EE8">
              <w:rPr>
                <w:rFonts w:ascii="Times New Roman" w:hAnsi="Times New Roman" w:cs="Times New Roman"/>
                <w:b/>
                <w:color w:val="000000"/>
                <w:sz w:val="24"/>
                <w:szCs w:val="24"/>
              </w:rPr>
              <w:t xml:space="preserve"> </w:t>
            </w:r>
            <w:proofErr w:type="spellStart"/>
            <w:r w:rsidRPr="00CE5EE8">
              <w:rPr>
                <w:rFonts w:ascii="Times New Roman" w:hAnsi="Times New Roman" w:cs="Times New Roman"/>
                <w:b/>
                <w:color w:val="000000"/>
                <w:sz w:val="24"/>
                <w:szCs w:val="24"/>
              </w:rPr>
              <w:t>программы</w:t>
            </w:r>
            <w:proofErr w:type="spellEnd"/>
            <w:r w:rsidRPr="00CE5EE8">
              <w:rPr>
                <w:rFonts w:ascii="Times New Roman" w:hAnsi="Times New Roman" w:cs="Times New Roman"/>
                <w:b/>
                <w:color w:val="000000"/>
                <w:sz w:val="24"/>
                <w:szCs w:val="24"/>
              </w:rPr>
              <w:t xml:space="preserve"> </w:t>
            </w:r>
          </w:p>
          <w:p w:rsidR="00224DE9" w:rsidRPr="00CE5EE8" w:rsidRDefault="00224DE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b/>
                <w:color w:val="000000"/>
                <w:sz w:val="24"/>
                <w:szCs w:val="24"/>
              </w:rPr>
              <w:t>Количество часов</w:t>
            </w:r>
          </w:p>
        </w:tc>
        <w:tc>
          <w:tcPr>
            <w:tcW w:w="2710" w:type="dxa"/>
            <w:vMerge w:val="restart"/>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proofErr w:type="spellStart"/>
            <w:r w:rsidRPr="00CE5EE8">
              <w:rPr>
                <w:rFonts w:ascii="Times New Roman" w:hAnsi="Times New Roman" w:cs="Times New Roman"/>
                <w:b/>
                <w:color w:val="000000"/>
                <w:sz w:val="24"/>
                <w:szCs w:val="24"/>
              </w:rPr>
              <w:t>Электронные</w:t>
            </w:r>
            <w:proofErr w:type="spellEnd"/>
            <w:r w:rsidRPr="00CE5EE8">
              <w:rPr>
                <w:rFonts w:ascii="Times New Roman" w:hAnsi="Times New Roman" w:cs="Times New Roman"/>
                <w:b/>
                <w:color w:val="000000"/>
                <w:sz w:val="24"/>
                <w:szCs w:val="24"/>
              </w:rPr>
              <w:t xml:space="preserve"> (</w:t>
            </w:r>
            <w:proofErr w:type="spellStart"/>
            <w:r w:rsidRPr="00CE5EE8">
              <w:rPr>
                <w:rFonts w:ascii="Times New Roman" w:hAnsi="Times New Roman" w:cs="Times New Roman"/>
                <w:b/>
                <w:color w:val="000000"/>
                <w:sz w:val="24"/>
                <w:szCs w:val="24"/>
              </w:rPr>
              <w:t>цифровые</w:t>
            </w:r>
            <w:proofErr w:type="spellEnd"/>
            <w:r w:rsidRPr="00CE5EE8">
              <w:rPr>
                <w:rFonts w:ascii="Times New Roman" w:hAnsi="Times New Roman" w:cs="Times New Roman"/>
                <w:b/>
                <w:color w:val="000000"/>
                <w:sz w:val="24"/>
                <w:szCs w:val="24"/>
              </w:rPr>
              <w:t xml:space="preserve">) </w:t>
            </w:r>
            <w:proofErr w:type="spellStart"/>
            <w:r w:rsidRPr="00CE5EE8">
              <w:rPr>
                <w:rFonts w:ascii="Times New Roman" w:hAnsi="Times New Roman" w:cs="Times New Roman"/>
                <w:b/>
                <w:color w:val="000000"/>
                <w:sz w:val="24"/>
                <w:szCs w:val="24"/>
              </w:rPr>
              <w:t>образовательные</w:t>
            </w:r>
            <w:proofErr w:type="spellEnd"/>
            <w:r w:rsidRPr="00CE5EE8">
              <w:rPr>
                <w:rFonts w:ascii="Times New Roman" w:hAnsi="Times New Roman" w:cs="Times New Roman"/>
                <w:b/>
                <w:color w:val="000000"/>
                <w:sz w:val="24"/>
                <w:szCs w:val="24"/>
              </w:rPr>
              <w:t xml:space="preserve"> </w:t>
            </w:r>
            <w:proofErr w:type="spellStart"/>
            <w:r w:rsidRPr="00CE5EE8">
              <w:rPr>
                <w:rFonts w:ascii="Times New Roman" w:hAnsi="Times New Roman" w:cs="Times New Roman"/>
                <w:b/>
                <w:color w:val="000000"/>
                <w:sz w:val="24"/>
                <w:szCs w:val="24"/>
              </w:rPr>
              <w:t>ресурсы</w:t>
            </w:r>
            <w:proofErr w:type="spellEnd"/>
            <w:r w:rsidRPr="00CE5EE8">
              <w:rPr>
                <w:rFonts w:ascii="Times New Roman" w:hAnsi="Times New Roman" w:cs="Times New Roman"/>
                <w:b/>
                <w:color w:val="000000"/>
                <w:sz w:val="24"/>
                <w:szCs w:val="24"/>
              </w:rPr>
              <w:t xml:space="preserve"> </w:t>
            </w:r>
          </w:p>
          <w:p w:rsidR="00224DE9" w:rsidRPr="00CE5EE8" w:rsidRDefault="00224DE9">
            <w:pPr>
              <w:spacing w:after="0"/>
              <w:ind w:left="135"/>
              <w:rPr>
                <w:rFonts w:ascii="Times New Roman" w:hAnsi="Times New Roman" w:cs="Times New Roman"/>
                <w:sz w:val="24"/>
                <w:szCs w:val="24"/>
              </w:rPr>
            </w:pPr>
          </w:p>
        </w:tc>
      </w:tr>
      <w:tr w:rsidR="00224DE9" w:rsidRPr="00CE5EE8">
        <w:trPr>
          <w:trHeight w:val="144"/>
          <w:tblCellSpacing w:w="20" w:type="nil"/>
        </w:trPr>
        <w:tc>
          <w:tcPr>
            <w:tcW w:w="0" w:type="auto"/>
            <w:vMerge/>
            <w:tcBorders>
              <w:top w:val="nil"/>
            </w:tcBorders>
            <w:tcMar>
              <w:top w:w="50" w:type="dxa"/>
              <w:left w:w="100" w:type="dxa"/>
            </w:tcMar>
          </w:tcPr>
          <w:p w:rsidR="00224DE9" w:rsidRPr="00CE5EE8" w:rsidRDefault="00224DE9">
            <w:pPr>
              <w:rPr>
                <w:rFonts w:ascii="Times New Roman" w:hAnsi="Times New Roman" w:cs="Times New Roman"/>
                <w:sz w:val="24"/>
                <w:szCs w:val="24"/>
              </w:rPr>
            </w:pPr>
          </w:p>
        </w:tc>
        <w:tc>
          <w:tcPr>
            <w:tcW w:w="0" w:type="auto"/>
            <w:vMerge/>
            <w:tcBorders>
              <w:top w:val="nil"/>
            </w:tcBorders>
            <w:tcMar>
              <w:top w:w="50" w:type="dxa"/>
              <w:left w:w="100" w:type="dxa"/>
            </w:tcMar>
          </w:tcPr>
          <w:p w:rsidR="00224DE9" w:rsidRPr="00CE5EE8" w:rsidRDefault="00224DE9">
            <w:pPr>
              <w:rPr>
                <w:rFonts w:ascii="Times New Roman" w:hAnsi="Times New Roman" w:cs="Times New Roman"/>
                <w:sz w:val="24"/>
                <w:szCs w:val="24"/>
              </w:rPr>
            </w:pPr>
          </w:p>
        </w:tc>
        <w:tc>
          <w:tcPr>
            <w:tcW w:w="999"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r w:rsidRPr="00CE5EE8">
              <w:rPr>
                <w:rFonts w:ascii="Times New Roman" w:hAnsi="Times New Roman" w:cs="Times New Roman"/>
                <w:b/>
                <w:color w:val="000000"/>
                <w:sz w:val="24"/>
                <w:szCs w:val="24"/>
              </w:rPr>
              <w:t xml:space="preserve">Всего </w:t>
            </w:r>
          </w:p>
          <w:p w:rsidR="00224DE9" w:rsidRPr="00CE5EE8" w:rsidRDefault="00224DE9">
            <w:pPr>
              <w:spacing w:after="0"/>
              <w:ind w:left="135"/>
              <w:rPr>
                <w:rFonts w:ascii="Times New Roman" w:hAnsi="Times New Roman" w:cs="Times New Roman"/>
                <w:sz w:val="24"/>
                <w:szCs w:val="24"/>
              </w:rPr>
            </w:pPr>
          </w:p>
        </w:tc>
        <w:tc>
          <w:tcPr>
            <w:tcW w:w="1726"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r w:rsidRPr="00CE5EE8">
              <w:rPr>
                <w:rFonts w:ascii="Times New Roman" w:hAnsi="Times New Roman" w:cs="Times New Roman"/>
                <w:b/>
                <w:color w:val="000000"/>
                <w:sz w:val="24"/>
                <w:szCs w:val="24"/>
              </w:rPr>
              <w:t xml:space="preserve">Контрольные работы </w:t>
            </w:r>
          </w:p>
          <w:p w:rsidR="00224DE9" w:rsidRPr="00CE5EE8" w:rsidRDefault="00224DE9">
            <w:pPr>
              <w:spacing w:after="0"/>
              <w:ind w:left="135"/>
              <w:rPr>
                <w:rFonts w:ascii="Times New Roman" w:hAnsi="Times New Roman" w:cs="Times New Roman"/>
                <w:sz w:val="24"/>
                <w:szCs w:val="24"/>
              </w:rPr>
            </w:pPr>
          </w:p>
        </w:tc>
        <w:tc>
          <w:tcPr>
            <w:tcW w:w="1811"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r w:rsidRPr="00CE5EE8">
              <w:rPr>
                <w:rFonts w:ascii="Times New Roman" w:hAnsi="Times New Roman" w:cs="Times New Roman"/>
                <w:b/>
                <w:color w:val="000000"/>
                <w:sz w:val="24"/>
                <w:szCs w:val="24"/>
              </w:rPr>
              <w:t xml:space="preserve">Практические работы </w:t>
            </w:r>
          </w:p>
          <w:p w:rsidR="00224DE9" w:rsidRPr="00CE5EE8" w:rsidRDefault="00224DE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224DE9" w:rsidRPr="00CE5EE8" w:rsidRDefault="00224DE9">
            <w:pPr>
              <w:rPr>
                <w:rFonts w:ascii="Times New Roman" w:hAnsi="Times New Roman" w:cs="Times New Roman"/>
                <w:sz w:val="24"/>
                <w:szCs w:val="24"/>
              </w:rPr>
            </w:pPr>
          </w:p>
        </w:tc>
      </w:tr>
      <w:tr w:rsidR="00224DE9" w:rsidRPr="00007407">
        <w:trPr>
          <w:trHeight w:val="144"/>
          <w:tblCellSpacing w:w="20" w:type="nil"/>
        </w:trPr>
        <w:tc>
          <w:tcPr>
            <w:tcW w:w="47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1</w:t>
            </w:r>
          </w:p>
        </w:tc>
        <w:tc>
          <w:tcPr>
            <w:tcW w:w="2816"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"Безопасность в природной среде"</w:t>
            </w:r>
          </w:p>
        </w:tc>
        <w:tc>
          <w:tcPr>
            <w:tcW w:w="999"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9 </w:t>
            </w:r>
          </w:p>
        </w:tc>
        <w:tc>
          <w:tcPr>
            <w:tcW w:w="172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811"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710"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2">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w:t>
              </w:r>
              <w:r w:rsidRPr="00CE5EE8">
                <w:rPr>
                  <w:rFonts w:ascii="Times New Roman" w:hAnsi="Times New Roman" w:cs="Times New Roman"/>
                  <w:color w:val="0000FF"/>
                  <w:sz w:val="24"/>
                  <w:szCs w:val="24"/>
                  <w:u w:val="single"/>
                </w:rPr>
                <w:t>b</w:t>
              </w:r>
              <w:r w:rsidRPr="00CE5EE8">
                <w:rPr>
                  <w:rFonts w:ascii="Times New Roman" w:hAnsi="Times New Roman" w:cs="Times New Roman"/>
                  <w:color w:val="0000FF"/>
                  <w:sz w:val="24"/>
                  <w:szCs w:val="24"/>
                  <w:u w:val="single"/>
                  <w:lang w:val="ru-RU"/>
                </w:rPr>
                <w:t>590</w:t>
              </w:r>
            </w:hyperlink>
          </w:p>
        </w:tc>
      </w:tr>
      <w:tr w:rsidR="00224DE9" w:rsidRPr="00007407">
        <w:trPr>
          <w:trHeight w:val="144"/>
          <w:tblCellSpacing w:w="20" w:type="nil"/>
        </w:trPr>
        <w:tc>
          <w:tcPr>
            <w:tcW w:w="47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2</w:t>
            </w:r>
          </w:p>
        </w:tc>
        <w:tc>
          <w:tcPr>
            <w:tcW w:w="2816"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"Основы медицинских знаний. Оказание первой помощи"</w:t>
            </w:r>
          </w:p>
        </w:tc>
        <w:tc>
          <w:tcPr>
            <w:tcW w:w="999"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7 </w:t>
            </w:r>
          </w:p>
        </w:tc>
        <w:tc>
          <w:tcPr>
            <w:tcW w:w="172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811"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710"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3">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w:t>
              </w:r>
              <w:r w:rsidRPr="00CE5EE8">
                <w:rPr>
                  <w:rFonts w:ascii="Times New Roman" w:hAnsi="Times New Roman" w:cs="Times New Roman"/>
                  <w:color w:val="0000FF"/>
                  <w:sz w:val="24"/>
                  <w:szCs w:val="24"/>
                  <w:u w:val="single"/>
                </w:rPr>
                <w:t>b</w:t>
              </w:r>
              <w:r w:rsidRPr="00CE5EE8">
                <w:rPr>
                  <w:rFonts w:ascii="Times New Roman" w:hAnsi="Times New Roman" w:cs="Times New Roman"/>
                  <w:color w:val="0000FF"/>
                  <w:sz w:val="24"/>
                  <w:szCs w:val="24"/>
                  <w:u w:val="single"/>
                  <w:lang w:val="ru-RU"/>
                </w:rPr>
                <w:t>590</w:t>
              </w:r>
            </w:hyperlink>
          </w:p>
        </w:tc>
      </w:tr>
      <w:tr w:rsidR="00224DE9" w:rsidRPr="00007407">
        <w:trPr>
          <w:trHeight w:val="144"/>
          <w:tblCellSpacing w:w="20" w:type="nil"/>
        </w:trPr>
        <w:tc>
          <w:tcPr>
            <w:tcW w:w="47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3</w:t>
            </w:r>
          </w:p>
        </w:tc>
        <w:tc>
          <w:tcPr>
            <w:tcW w:w="2816"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rPr>
            </w:pPr>
            <w:proofErr w:type="spellStart"/>
            <w:r w:rsidRPr="00CE5EE8">
              <w:rPr>
                <w:rFonts w:ascii="Times New Roman" w:hAnsi="Times New Roman" w:cs="Times New Roman"/>
                <w:color w:val="000000"/>
                <w:sz w:val="24"/>
                <w:szCs w:val="24"/>
              </w:rPr>
              <w:t>Модуль</w:t>
            </w:r>
            <w:proofErr w:type="spellEnd"/>
            <w:r w:rsidRPr="00CE5EE8">
              <w:rPr>
                <w:rFonts w:ascii="Times New Roman" w:hAnsi="Times New Roman" w:cs="Times New Roman"/>
                <w:color w:val="000000"/>
                <w:sz w:val="24"/>
                <w:szCs w:val="24"/>
              </w:rPr>
              <w:t xml:space="preserve"> "</w:t>
            </w:r>
            <w:proofErr w:type="spellStart"/>
            <w:r w:rsidRPr="00CE5EE8">
              <w:rPr>
                <w:rFonts w:ascii="Times New Roman" w:hAnsi="Times New Roman" w:cs="Times New Roman"/>
                <w:color w:val="000000"/>
                <w:sz w:val="24"/>
                <w:szCs w:val="24"/>
              </w:rPr>
              <w:t>Безопасность</w:t>
            </w:r>
            <w:proofErr w:type="spellEnd"/>
            <w:r w:rsidRPr="00CE5EE8">
              <w:rPr>
                <w:rFonts w:ascii="Times New Roman" w:hAnsi="Times New Roman" w:cs="Times New Roman"/>
                <w:color w:val="000000"/>
                <w:sz w:val="24"/>
                <w:szCs w:val="24"/>
              </w:rPr>
              <w:t xml:space="preserve"> в </w:t>
            </w:r>
            <w:proofErr w:type="spellStart"/>
            <w:r w:rsidRPr="00CE5EE8">
              <w:rPr>
                <w:rFonts w:ascii="Times New Roman" w:hAnsi="Times New Roman" w:cs="Times New Roman"/>
                <w:color w:val="000000"/>
                <w:sz w:val="24"/>
                <w:szCs w:val="24"/>
              </w:rPr>
              <w:t>социуме</w:t>
            </w:r>
            <w:proofErr w:type="spellEnd"/>
            <w:r w:rsidRPr="00CE5EE8">
              <w:rPr>
                <w:rFonts w:ascii="Times New Roman" w:hAnsi="Times New Roman" w:cs="Times New Roman"/>
                <w:color w:val="000000"/>
                <w:sz w:val="24"/>
                <w:szCs w:val="24"/>
              </w:rPr>
              <w:t>"</w:t>
            </w:r>
          </w:p>
        </w:tc>
        <w:tc>
          <w:tcPr>
            <w:tcW w:w="999"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rPr>
              <w:t xml:space="preserve"> 6 </w:t>
            </w:r>
          </w:p>
        </w:tc>
        <w:tc>
          <w:tcPr>
            <w:tcW w:w="172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811"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710"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4">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w:t>
              </w:r>
              <w:r w:rsidRPr="00CE5EE8">
                <w:rPr>
                  <w:rFonts w:ascii="Times New Roman" w:hAnsi="Times New Roman" w:cs="Times New Roman"/>
                  <w:color w:val="0000FF"/>
                  <w:sz w:val="24"/>
                  <w:szCs w:val="24"/>
                  <w:u w:val="single"/>
                </w:rPr>
                <w:t>b</w:t>
              </w:r>
              <w:r w:rsidRPr="00CE5EE8">
                <w:rPr>
                  <w:rFonts w:ascii="Times New Roman" w:hAnsi="Times New Roman" w:cs="Times New Roman"/>
                  <w:color w:val="0000FF"/>
                  <w:sz w:val="24"/>
                  <w:szCs w:val="24"/>
                  <w:u w:val="single"/>
                  <w:lang w:val="ru-RU"/>
                </w:rPr>
                <w:t>590</w:t>
              </w:r>
            </w:hyperlink>
          </w:p>
        </w:tc>
      </w:tr>
      <w:tr w:rsidR="00224DE9" w:rsidRPr="00007407">
        <w:trPr>
          <w:trHeight w:val="144"/>
          <w:tblCellSpacing w:w="20" w:type="nil"/>
        </w:trPr>
        <w:tc>
          <w:tcPr>
            <w:tcW w:w="47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4</w:t>
            </w:r>
          </w:p>
        </w:tc>
        <w:tc>
          <w:tcPr>
            <w:tcW w:w="2816"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"Безопасность в информационном пространстве"</w:t>
            </w:r>
          </w:p>
        </w:tc>
        <w:tc>
          <w:tcPr>
            <w:tcW w:w="999"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5 </w:t>
            </w:r>
          </w:p>
        </w:tc>
        <w:tc>
          <w:tcPr>
            <w:tcW w:w="172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811"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710"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5">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w:t>
              </w:r>
              <w:r w:rsidRPr="00CE5EE8">
                <w:rPr>
                  <w:rFonts w:ascii="Times New Roman" w:hAnsi="Times New Roman" w:cs="Times New Roman"/>
                  <w:color w:val="0000FF"/>
                  <w:sz w:val="24"/>
                  <w:szCs w:val="24"/>
                  <w:u w:val="single"/>
                </w:rPr>
                <w:t>b</w:t>
              </w:r>
              <w:r w:rsidRPr="00CE5EE8">
                <w:rPr>
                  <w:rFonts w:ascii="Times New Roman" w:hAnsi="Times New Roman" w:cs="Times New Roman"/>
                  <w:color w:val="0000FF"/>
                  <w:sz w:val="24"/>
                  <w:szCs w:val="24"/>
                  <w:u w:val="single"/>
                  <w:lang w:val="ru-RU"/>
                </w:rPr>
                <w:t>590</w:t>
              </w:r>
            </w:hyperlink>
          </w:p>
        </w:tc>
      </w:tr>
      <w:tr w:rsidR="00224DE9" w:rsidRPr="00007407">
        <w:trPr>
          <w:trHeight w:val="144"/>
          <w:tblCellSpacing w:w="20" w:type="nil"/>
        </w:trPr>
        <w:tc>
          <w:tcPr>
            <w:tcW w:w="476" w:type="dxa"/>
            <w:tcMar>
              <w:top w:w="50" w:type="dxa"/>
              <w:left w:w="100" w:type="dxa"/>
            </w:tcMar>
            <w:vAlign w:val="center"/>
          </w:tcPr>
          <w:p w:rsidR="00224DE9" w:rsidRPr="00CE5EE8" w:rsidRDefault="00CE5EE8">
            <w:pPr>
              <w:spacing w:after="0"/>
              <w:rPr>
                <w:rFonts w:ascii="Times New Roman" w:hAnsi="Times New Roman" w:cs="Times New Roman"/>
                <w:sz w:val="24"/>
                <w:szCs w:val="24"/>
              </w:rPr>
            </w:pPr>
            <w:r w:rsidRPr="00CE5EE8">
              <w:rPr>
                <w:rFonts w:ascii="Times New Roman" w:hAnsi="Times New Roman" w:cs="Times New Roman"/>
                <w:color w:val="000000"/>
                <w:sz w:val="24"/>
                <w:szCs w:val="24"/>
              </w:rPr>
              <w:t>5</w:t>
            </w:r>
          </w:p>
        </w:tc>
        <w:tc>
          <w:tcPr>
            <w:tcW w:w="2816"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Модуль "Основы противодействия экстремизму и терроризму"</w:t>
            </w:r>
          </w:p>
        </w:tc>
        <w:tc>
          <w:tcPr>
            <w:tcW w:w="999"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rPr>
            </w:pPr>
            <w:r w:rsidRPr="00CE5EE8">
              <w:rPr>
                <w:rFonts w:ascii="Times New Roman" w:hAnsi="Times New Roman" w:cs="Times New Roman"/>
                <w:color w:val="000000"/>
                <w:sz w:val="24"/>
                <w:szCs w:val="24"/>
                <w:lang w:val="ru-RU"/>
              </w:rPr>
              <w:t xml:space="preserve"> </w:t>
            </w:r>
            <w:r w:rsidRPr="00CE5EE8">
              <w:rPr>
                <w:rFonts w:ascii="Times New Roman" w:hAnsi="Times New Roman" w:cs="Times New Roman"/>
                <w:color w:val="000000"/>
                <w:sz w:val="24"/>
                <w:szCs w:val="24"/>
              </w:rPr>
              <w:t xml:space="preserve">7 </w:t>
            </w:r>
          </w:p>
        </w:tc>
        <w:tc>
          <w:tcPr>
            <w:tcW w:w="1726"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1811" w:type="dxa"/>
            <w:tcMar>
              <w:top w:w="50" w:type="dxa"/>
              <w:left w:w="100" w:type="dxa"/>
            </w:tcMar>
            <w:vAlign w:val="center"/>
          </w:tcPr>
          <w:p w:rsidR="00224DE9" w:rsidRPr="00CE5EE8" w:rsidRDefault="00CE5EE8">
            <w:pPr>
              <w:spacing w:after="0"/>
              <w:ind w:left="135"/>
              <w:jc w:val="center"/>
              <w:rPr>
                <w:rFonts w:ascii="Times New Roman" w:hAnsi="Times New Roman" w:cs="Times New Roman"/>
                <w:sz w:val="24"/>
                <w:szCs w:val="24"/>
                <w:lang w:val="ru-RU"/>
              </w:rPr>
            </w:pPr>
            <w:r w:rsidRPr="00CE5EE8">
              <w:rPr>
                <w:rFonts w:ascii="Times New Roman" w:hAnsi="Times New Roman" w:cs="Times New Roman"/>
                <w:sz w:val="24"/>
                <w:szCs w:val="24"/>
                <w:lang w:val="ru-RU"/>
              </w:rPr>
              <w:t>0</w:t>
            </w:r>
          </w:p>
        </w:tc>
        <w:tc>
          <w:tcPr>
            <w:tcW w:w="2710" w:type="dxa"/>
            <w:tcMar>
              <w:top w:w="50" w:type="dxa"/>
              <w:left w:w="100" w:type="dxa"/>
            </w:tcMar>
            <w:vAlign w:val="center"/>
          </w:tcPr>
          <w:p w:rsidR="00224DE9" w:rsidRPr="00CE5EE8" w:rsidRDefault="00CE5EE8">
            <w:pPr>
              <w:spacing w:after="0"/>
              <w:ind w:left="135"/>
              <w:rPr>
                <w:rFonts w:ascii="Times New Roman" w:hAnsi="Times New Roman" w:cs="Times New Roman"/>
                <w:sz w:val="24"/>
                <w:szCs w:val="24"/>
                <w:lang w:val="ru-RU"/>
              </w:rPr>
            </w:pPr>
            <w:r w:rsidRPr="00CE5EE8">
              <w:rPr>
                <w:rFonts w:ascii="Times New Roman" w:hAnsi="Times New Roman" w:cs="Times New Roman"/>
                <w:color w:val="000000"/>
                <w:sz w:val="24"/>
                <w:szCs w:val="24"/>
                <w:lang w:val="ru-RU"/>
              </w:rPr>
              <w:t xml:space="preserve">Библиотека ЦОК </w:t>
            </w:r>
            <w:hyperlink r:id="rId16">
              <w:r w:rsidRPr="00CE5EE8">
                <w:rPr>
                  <w:rFonts w:ascii="Times New Roman" w:hAnsi="Times New Roman" w:cs="Times New Roman"/>
                  <w:color w:val="0000FF"/>
                  <w:sz w:val="24"/>
                  <w:szCs w:val="24"/>
                  <w:u w:val="single"/>
                </w:rPr>
                <w:t>https</w:t>
              </w:r>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m</w:t>
              </w:r>
              <w:r w:rsidRPr="00CE5EE8">
                <w:rPr>
                  <w:rFonts w:ascii="Times New Roman" w:hAnsi="Times New Roman" w:cs="Times New Roman"/>
                  <w:color w:val="0000FF"/>
                  <w:sz w:val="24"/>
                  <w:szCs w:val="24"/>
                  <w:u w:val="single"/>
                  <w:lang w:val="ru-RU"/>
                </w:rPr>
                <w:t>.</w:t>
              </w:r>
              <w:proofErr w:type="spellStart"/>
              <w:r w:rsidRPr="00CE5EE8">
                <w:rPr>
                  <w:rFonts w:ascii="Times New Roman" w:hAnsi="Times New Roman" w:cs="Times New Roman"/>
                  <w:color w:val="0000FF"/>
                  <w:sz w:val="24"/>
                  <w:szCs w:val="24"/>
                  <w:u w:val="single"/>
                </w:rPr>
                <w:t>edsoo</w:t>
              </w:r>
              <w:proofErr w:type="spellEnd"/>
              <w:r w:rsidRPr="00CE5EE8">
                <w:rPr>
                  <w:rFonts w:ascii="Times New Roman" w:hAnsi="Times New Roman" w:cs="Times New Roman"/>
                  <w:color w:val="0000FF"/>
                  <w:sz w:val="24"/>
                  <w:szCs w:val="24"/>
                  <w:u w:val="single"/>
                  <w:lang w:val="ru-RU"/>
                </w:rPr>
                <w:t>.</w:t>
              </w:r>
              <w:r w:rsidRPr="00CE5EE8">
                <w:rPr>
                  <w:rFonts w:ascii="Times New Roman" w:hAnsi="Times New Roman" w:cs="Times New Roman"/>
                  <w:color w:val="0000FF"/>
                  <w:sz w:val="24"/>
                  <w:szCs w:val="24"/>
                  <w:u w:val="single"/>
                </w:rPr>
                <w:t>ru</w:t>
              </w:r>
              <w:r w:rsidRPr="00CE5EE8">
                <w:rPr>
                  <w:rFonts w:ascii="Times New Roman" w:hAnsi="Times New Roman" w:cs="Times New Roman"/>
                  <w:color w:val="0000FF"/>
                  <w:sz w:val="24"/>
                  <w:szCs w:val="24"/>
                  <w:u w:val="single"/>
                  <w:lang w:val="ru-RU"/>
                </w:rPr>
                <w:t>/7</w:t>
              </w:r>
              <w:r w:rsidRPr="00CE5EE8">
                <w:rPr>
                  <w:rFonts w:ascii="Times New Roman" w:hAnsi="Times New Roman" w:cs="Times New Roman"/>
                  <w:color w:val="0000FF"/>
                  <w:sz w:val="24"/>
                  <w:szCs w:val="24"/>
                  <w:u w:val="single"/>
                </w:rPr>
                <w:t>f</w:t>
              </w:r>
              <w:r w:rsidRPr="00CE5EE8">
                <w:rPr>
                  <w:rFonts w:ascii="Times New Roman" w:hAnsi="Times New Roman" w:cs="Times New Roman"/>
                  <w:color w:val="0000FF"/>
                  <w:sz w:val="24"/>
                  <w:szCs w:val="24"/>
                  <w:u w:val="single"/>
                  <w:lang w:val="ru-RU"/>
                </w:rPr>
                <w:t>41</w:t>
              </w:r>
              <w:r w:rsidRPr="00CE5EE8">
                <w:rPr>
                  <w:rFonts w:ascii="Times New Roman" w:hAnsi="Times New Roman" w:cs="Times New Roman"/>
                  <w:color w:val="0000FF"/>
                  <w:sz w:val="24"/>
                  <w:szCs w:val="24"/>
                  <w:u w:val="single"/>
                </w:rPr>
                <w:t>b</w:t>
              </w:r>
              <w:r w:rsidRPr="00CE5EE8">
                <w:rPr>
                  <w:rFonts w:ascii="Times New Roman" w:hAnsi="Times New Roman" w:cs="Times New Roman"/>
                  <w:color w:val="0000FF"/>
                  <w:sz w:val="24"/>
                  <w:szCs w:val="24"/>
                  <w:u w:val="single"/>
                  <w:lang w:val="ru-RU"/>
                </w:rPr>
                <w:t>590</w:t>
              </w:r>
            </w:hyperlink>
          </w:p>
        </w:tc>
      </w:tr>
      <w:tr w:rsidR="00224DE9">
        <w:trPr>
          <w:trHeight w:val="144"/>
          <w:tblCellSpacing w:w="20" w:type="nil"/>
        </w:trPr>
        <w:tc>
          <w:tcPr>
            <w:tcW w:w="0" w:type="auto"/>
            <w:gridSpan w:val="2"/>
            <w:tcMar>
              <w:top w:w="50" w:type="dxa"/>
              <w:left w:w="100" w:type="dxa"/>
            </w:tcMar>
            <w:vAlign w:val="center"/>
          </w:tcPr>
          <w:p w:rsidR="00224DE9" w:rsidRPr="00CE5EE8" w:rsidRDefault="00CE5EE8">
            <w:pPr>
              <w:spacing w:after="0"/>
              <w:ind w:left="135"/>
              <w:rPr>
                <w:lang w:val="ru-RU"/>
              </w:rPr>
            </w:pPr>
            <w:r w:rsidRPr="00CE5EE8">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224DE9" w:rsidRDefault="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224DE9" w:rsidRDefault="00CE5EE8">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224DE9" w:rsidRDefault="00CE5EE8">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224DE9" w:rsidRDefault="00224DE9"/>
        </w:tc>
      </w:tr>
    </w:tbl>
    <w:p w:rsidR="00224DE9" w:rsidRDefault="00224DE9">
      <w:pPr>
        <w:sectPr w:rsidR="00224DE9">
          <w:pgSz w:w="16383" w:h="11906" w:orient="landscape"/>
          <w:pgMar w:top="1134" w:right="850" w:bottom="1134" w:left="1701" w:header="720" w:footer="720" w:gutter="0"/>
          <w:cols w:space="720"/>
        </w:sectPr>
      </w:pPr>
    </w:p>
    <w:p w:rsidR="00224DE9" w:rsidRDefault="00224DE9">
      <w:pPr>
        <w:sectPr w:rsidR="00224DE9">
          <w:pgSz w:w="16383" w:h="11906" w:orient="landscape"/>
          <w:pgMar w:top="1134" w:right="850" w:bottom="1134" w:left="1701" w:header="720" w:footer="720" w:gutter="0"/>
          <w:cols w:space="720"/>
        </w:sectPr>
      </w:pPr>
    </w:p>
    <w:p w:rsidR="00224DE9" w:rsidRDefault="00CE5EE8">
      <w:pPr>
        <w:spacing w:after="0"/>
        <w:ind w:left="120"/>
      </w:pPr>
      <w:bookmarkStart w:id="8" w:name="block-60073345"/>
      <w:bookmarkEnd w:id="7"/>
      <w:r>
        <w:rPr>
          <w:rFonts w:ascii="Times New Roman" w:hAnsi="Times New Roman"/>
          <w:b/>
          <w:color w:val="000000"/>
          <w:sz w:val="28"/>
        </w:rPr>
        <w:lastRenderedPageBreak/>
        <w:t xml:space="preserve"> ПОУРОЧНОЕ ПЛАНИРОВАНИЕ </w:t>
      </w:r>
    </w:p>
    <w:p w:rsidR="00224DE9" w:rsidRDefault="00CE5EE8">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8"/>
        <w:gridCol w:w="4038"/>
        <w:gridCol w:w="1082"/>
        <w:gridCol w:w="1841"/>
        <w:gridCol w:w="1910"/>
        <w:gridCol w:w="1347"/>
        <w:gridCol w:w="2824"/>
      </w:tblGrid>
      <w:tr w:rsidR="00224DE9" w:rsidTr="00CE5EE8">
        <w:trPr>
          <w:trHeight w:val="144"/>
          <w:tblCellSpacing w:w="20" w:type="nil"/>
        </w:trPr>
        <w:tc>
          <w:tcPr>
            <w:tcW w:w="964"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 п/п </w:t>
            </w:r>
          </w:p>
          <w:p w:rsidR="00224DE9" w:rsidRDefault="00224DE9">
            <w:pPr>
              <w:spacing w:after="0"/>
              <w:ind w:left="135"/>
            </w:pPr>
          </w:p>
        </w:tc>
        <w:tc>
          <w:tcPr>
            <w:tcW w:w="4025"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Тема урока </w:t>
            </w:r>
          </w:p>
          <w:p w:rsidR="00224DE9" w:rsidRDefault="00224DE9">
            <w:pPr>
              <w:spacing w:after="0"/>
              <w:ind w:left="135"/>
            </w:pPr>
          </w:p>
        </w:tc>
        <w:tc>
          <w:tcPr>
            <w:tcW w:w="0" w:type="auto"/>
            <w:gridSpan w:val="3"/>
            <w:tcMar>
              <w:top w:w="50" w:type="dxa"/>
              <w:left w:w="100" w:type="dxa"/>
            </w:tcMar>
            <w:vAlign w:val="center"/>
          </w:tcPr>
          <w:p w:rsidR="00224DE9" w:rsidRDefault="00CE5EE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Дата изучения </w:t>
            </w:r>
          </w:p>
          <w:p w:rsidR="00224DE9" w:rsidRDefault="00224DE9">
            <w:pPr>
              <w:spacing w:after="0"/>
              <w:ind w:left="135"/>
            </w:pPr>
          </w:p>
        </w:tc>
        <w:tc>
          <w:tcPr>
            <w:tcW w:w="2824" w:type="dxa"/>
            <w:vMerge w:val="restart"/>
            <w:tcMar>
              <w:top w:w="50" w:type="dxa"/>
              <w:left w:w="100" w:type="dxa"/>
            </w:tcMar>
            <w:vAlign w:val="center"/>
          </w:tcPr>
          <w:p w:rsidR="00224DE9" w:rsidRDefault="00CE5E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24DE9" w:rsidRDefault="00224DE9">
            <w:pPr>
              <w:spacing w:after="0"/>
              <w:ind w:left="135"/>
            </w:pPr>
          </w:p>
        </w:tc>
      </w:tr>
      <w:tr w:rsidR="00224DE9" w:rsidTr="00CE5EE8">
        <w:trPr>
          <w:trHeight w:val="144"/>
          <w:tblCellSpacing w:w="20" w:type="nil"/>
        </w:trPr>
        <w:tc>
          <w:tcPr>
            <w:tcW w:w="0" w:type="auto"/>
            <w:vMerge/>
            <w:tcBorders>
              <w:top w:val="nil"/>
            </w:tcBorders>
            <w:tcMar>
              <w:top w:w="50" w:type="dxa"/>
              <w:left w:w="100" w:type="dxa"/>
            </w:tcMar>
          </w:tcPr>
          <w:p w:rsidR="00224DE9" w:rsidRDefault="00224DE9"/>
        </w:tc>
        <w:tc>
          <w:tcPr>
            <w:tcW w:w="0" w:type="auto"/>
            <w:vMerge/>
            <w:tcBorders>
              <w:top w:val="nil"/>
            </w:tcBorders>
            <w:tcMar>
              <w:top w:w="50" w:type="dxa"/>
              <w:left w:w="100" w:type="dxa"/>
            </w:tcMar>
          </w:tcPr>
          <w:p w:rsidR="00224DE9" w:rsidRDefault="00224DE9"/>
        </w:tc>
        <w:tc>
          <w:tcPr>
            <w:tcW w:w="1129"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Всего </w:t>
            </w:r>
          </w:p>
          <w:p w:rsidR="00224DE9" w:rsidRDefault="00224DE9">
            <w:pPr>
              <w:spacing w:after="0"/>
              <w:ind w:left="135"/>
            </w:pPr>
          </w:p>
        </w:tc>
        <w:tc>
          <w:tcPr>
            <w:tcW w:w="1841"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Контрольные работы </w:t>
            </w:r>
          </w:p>
          <w:p w:rsidR="00224DE9" w:rsidRDefault="00224DE9">
            <w:pPr>
              <w:spacing w:after="0"/>
              <w:ind w:left="135"/>
            </w:pPr>
          </w:p>
        </w:tc>
        <w:tc>
          <w:tcPr>
            <w:tcW w:w="1910"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Практические работы </w:t>
            </w:r>
          </w:p>
          <w:p w:rsidR="00224DE9" w:rsidRDefault="00224DE9">
            <w:pPr>
              <w:spacing w:after="0"/>
              <w:ind w:left="135"/>
            </w:pPr>
          </w:p>
        </w:tc>
        <w:tc>
          <w:tcPr>
            <w:tcW w:w="0" w:type="auto"/>
            <w:vMerge/>
            <w:tcBorders>
              <w:top w:val="nil"/>
            </w:tcBorders>
            <w:tcMar>
              <w:top w:w="50" w:type="dxa"/>
              <w:left w:w="100" w:type="dxa"/>
            </w:tcMar>
          </w:tcPr>
          <w:p w:rsidR="00224DE9" w:rsidRDefault="00224DE9"/>
        </w:tc>
        <w:tc>
          <w:tcPr>
            <w:tcW w:w="0" w:type="auto"/>
            <w:vMerge/>
            <w:tcBorders>
              <w:top w:val="nil"/>
            </w:tcBorders>
            <w:tcMar>
              <w:top w:w="50" w:type="dxa"/>
              <w:left w:w="100" w:type="dxa"/>
            </w:tcMar>
          </w:tcPr>
          <w:p w:rsidR="00224DE9" w:rsidRDefault="00224DE9"/>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Роль безопасности в жизни человека, общества, государства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Чрезвычайные ситуации природного, техногенного и биолого-социального характера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3</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Мероприятия по оповещению и защите населения при ЧС и возникновении угроз военного характера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4</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Защита Отечества как долг и обязанность гражданина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5</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Вооруженные Силы Российской Федерации – защита нашего Отечества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6</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Состав и назначение Вооруженных Сил Российской Федерации</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7</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Основные образцы вооружения и военной техники Вооруженных Сил Российской Федерации (основы технической подготовки и </w:t>
            </w:r>
            <w:r w:rsidRPr="00CE5EE8">
              <w:rPr>
                <w:rFonts w:ascii="Times New Roman" w:hAnsi="Times New Roman"/>
                <w:color w:val="000000"/>
                <w:sz w:val="24"/>
                <w:lang w:val="ru-RU"/>
              </w:rPr>
              <w:lastRenderedPageBreak/>
              <w:t>связи)</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8</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Организационно-штатная структура мотострелкового отделения (взвода) (тактическая подготовка)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9</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10</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Общевоинские уставы – закон жизни Вооруженных Сил Российской Федерации</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11</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Военнослужащие и взаимоотношения между ними (общевоинские уставы)</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12</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Воинская дисциплина, ее сущность и значение</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13</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Строевые приёмы и движение без оружия (строевая подготовка)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14</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tcPr>
          <w:p w:rsidR="00CE5EE8" w:rsidRPr="00CE5EE8" w:rsidRDefault="00CE5EE8" w:rsidP="00CE5EE8">
            <w:pPr>
              <w:rPr>
                <w:lang w:val="ru-RU"/>
              </w:rPr>
            </w:pPr>
            <w:r w:rsidRPr="00FF70C7">
              <w:rPr>
                <w:rFonts w:ascii="Times New Roman" w:hAnsi="Times New Roman"/>
                <w:color w:val="000000"/>
                <w:sz w:val="24"/>
                <w:lang w:val="ru-RU"/>
              </w:rPr>
              <w:t xml:space="preserve">Библиотека ЦОК </w:t>
            </w:r>
            <w:r w:rsidRPr="00FF70C7">
              <w:rPr>
                <w:rFonts w:ascii="Times New Roman" w:hAnsi="Times New Roman"/>
                <w:color w:val="0000FF"/>
                <w:u w:val="single"/>
              </w:rPr>
              <w:t>https</w:t>
            </w:r>
            <w:r w:rsidRPr="00FF70C7">
              <w:rPr>
                <w:rFonts w:ascii="Times New Roman" w:hAnsi="Times New Roman"/>
                <w:color w:val="0000FF"/>
                <w:u w:val="single"/>
                <w:lang w:val="ru-RU"/>
              </w:rPr>
              <w:t>://</w:t>
            </w:r>
            <w:r w:rsidRPr="00FF70C7">
              <w:rPr>
                <w:rFonts w:ascii="Times New Roman" w:hAnsi="Times New Roman"/>
                <w:color w:val="0000FF"/>
                <w:u w:val="single"/>
              </w:rPr>
              <w:t>m</w:t>
            </w:r>
            <w:r w:rsidRPr="00FF70C7">
              <w:rPr>
                <w:rFonts w:ascii="Times New Roman" w:hAnsi="Times New Roman"/>
                <w:color w:val="0000FF"/>
                <w:u w:val="single"/>
                <w:lang w:val="ru-RU"/>
              </w:rPr>
              <w:t>.</w:t>
            </w:r>
            <w:proofErr w:type="spellStart"/>
            <w:r w:rsidRPr="00FF70C7">
              <w:rPr>
                <w:rFonts w:ascii="Times New Roman" w:hAnsi="Times New Roman"/>
                <w:color w:val="0000FF"/>
                <w:u w:val="single"/>
              </w:rPr>
              <w:t>edsoo</w:t>
            </w:r>
            <w:proofErr w:type="spellEnd"/>
            <w:r w:rsidRPr="00FF70C7">
              <w:rPr>
                <w:rFonts w:ascii="Times New Roman" w:hAnsi="Times New Roman"/>
                <w:color w:val="0000FF"/>
                <w:u w:val="single"/>
                <w:lang w:val="ru-RU"/>
              </w:rPr>
              <w:t>.</w:t>
            </w:r>
            <w:r w:rsidRPr="00FF70C7">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15</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Правила поведения в опасных и чрезвычайных ситуациях</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CE5EE8">
                <w:rPr>
                  <w:rFonts w:ascii="Times New Roman" w:hAnsi="Times New Roman"/>
                  <w:color w:val="0000FF"/>
                  <w:u w:val="single"/>
                  <w:lang w:val="ru-RU"/>
                </w:rPr>
                <w:t>746</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16</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Основные опасности в быту. Предупреждение бытовых </w:t>
            </w:r>
            <w:r w:rsidRPr="00CE5EE8">
              <w:rPr>
                <w:rFonts w:ascii="Times New Roman" w:hAnsi="Times New Roman"/>
                <w:color w:val="000000"/>
                <w:sz w:val="24"/>
                <w:lang w:val="ru-RU"/>
              </w:rPr>
              <w:lastRenderedPageBreak/>
              <w:t>отравлений</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CE5EE8">
                <w:rPr>
                  <w:rFonts w:ascii="Times New Roman" w:hAnsi="Times New Roman"/>
                  <w:color w:val="0000FF"/>
                  <w:u w:val="single"/>
                  <w:lang w:val="ru-RU"/>
                </w:rPr>
                <w:t>8</w:t>
              </w:r>
              <w:r>
                <w:rPr>
                  <w:rFonts w:ascii="Times New Roman" w:hAnsi="Times New Roman"/>
                  <w:color w:val="0000FF"/>
                  <w:u w:val="single"/>
                </w:rPr>
                <w:t>c</w:t>
              </w:r>
              <w:r w:rsidRPr="00CE5EE8">
                <w:rPr>
                  <w:rFonts w:ascii="Times New Roman" w:hAnsi="Times New Roman"/>
                  <w:color w:val="0000FF"/>
                  <w:u w:val="single"/>
                  <w:lang w:val="ru-RU"/>
                </w:rPr>
                <w:t>2</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17</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CE5EE8">
                <w:rPr>
                  <w:rFonts w:ascii="Times New Roman" w:hAnsi="Times New Roman"/>
                  <w:color w:val="0000FF"/>
                  <w:u w:val="single"/>
                  <w:lang w:val="ru-RU"/>
                </w:rPr>
                <w:t>8</w:t>
              </w:r>
              <w:r>
                <w:rPr>
                  <w:rFonts w:ascii="Times New Roman" w:hAnsi="Times New Roman"/>
                  <w:color w:val="0000FF"/>
                  <w:u w:val="single"/>
                </w:rPr>
                <w:t>c</w:t>
              </w:r>
              <w:r w:rsidRPr="00CE5EE8">
                <w:rPr>
                  <w:rFonts w:ascii="Times New Roman" w:hAnsi="Times New Roman"/>
                  <w:color w:val="0000FF"/>
                  <w:u w:val="single"/>
                  <w:lang w:val="ru-RU"/>
                </w:rPr>
                <w:t>2</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18</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Безопасная эксплуатация бытовых приборов и мест общего пользования</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CE5EE8">
                <w:rPr>
                  <w:rFonts w:ascii="Times New Roman" w:hAnsi="Times New Roman"/>
                  <w:color w:val="0000FF"/>
                  <w:u w:val="single"/>
                  <w:lang w:val="ru-RU"/>
                </w:rPr>
                <w:t>4</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19</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CE5EE8">
                <w:rPr>
                  <w:rFonts w:ascii="Times New Roman" w:hAnsi="Times New Roman"/>
                  <w:color w:val="0000FF"/>
                  <w:u w:val="single"/>
                  <w:lang w:val="ru-RU"/>
                </w:rPr>
                <w:t>84</w:t>
              </w:r>
            </w:hyperlink>
          </w:p>
        </w:tc>
      </w:tr>
      <w:tr w:rsidR="00CE5EE8"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20</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Default="00CE5EE8" w:rsidP="00CE5EE8">
            <w:pPr>
              <w:spacing w:after="0"/>
              <w:ind w:left="135"/>
            </w:pP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21</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при авариях на коммунальных системах жизнеобеспечения</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CE5EE8">
                <w:rPr>
                  <w:rFonts w:ascii="Times New Roman" w:hAnsi="Times New Roman"/>
                  <w:color w:val="0000FF"/>
                  <w:u w:val="single"/>
                  <w:lang w:val="ru-RU"/>
                </w:rPr>
                <w:t>51</w:t>
              </w:r>
              <w:r>
                <w:rPr>
                  <w:rFonts w:ascii="Times New Roman" w:hAnsi="Times New Roman"/>
                  <w:color w:val="0000FF"/>
                  <w:u w:val="single"/>
                </w:rPr>
                <w:t>a</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22</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движения</w:t>
            </w:r>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CE5EE8">
                <w:rPr>
                  <w:rFonts w:ascii="Times New Roman" w:hAnsi="Times New Roman"/>
                  <w:color w:val="0000FF"/>
                  <w:u w:val="single"/>
                  <w:lang w:val="ru-RU"/>
                </w:rPr>
                <w:t>68</w:t>
              </w:r>
              <w:r>
                <w:rPr>
                  <w:rFonts w:ascii="Times New Roman" w:hAnsi="Times New Roman"/>
                  <w:color w:val="0000FF"/>
                  <w:u w:val="single"/>
                </w:rPr>
                <w:t>c</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23</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CE5EE8">
                <w:rPr>
                  <w:rFonts w:ascii="Times New Roman" w:hAnsi="Times New Roman"/>
                  <w:color w:val="0000FF"/>
                  <w:u w:val="single"/>
                  <w:lang w:val="ru-RU"/>
                </w:rPr>
                <w:t>0</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24</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CE5EE8">
                <w:rPr>
                  <w:rFonts w:ascii="Times New Roman" w:hAnsi="Times New Roman"/>
                  <w:color w:val="0000FF"/>
                  <w:u w:val="single"/>
                  <w:lang w:val="ru-RU"/>
                </w:rPr>
                <w:t>78</w:t>
              </w:r>
              <w:r>
                <w:rPr>
                  <w:rFonts w:ascii="Times New Roman" w:hAnsi="Times New Roman"/>
                  <w:color w:val="0000FF"/>
                  <w:u w:val="single"/>
                </w:rPr>
                <w:t>e</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25</w:t>
            </w:r>
          </w:p>
        </w:tc>
        <w:tc>
          <w:tcPr>
            <w:tcW w:w="4025"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1129"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CE5EE8">
                <w:rPr>
                  <w:rFonts w:ascii="Times New Roman" w:hAnsi="Times New Roman"/>
                  <w:color w:val="0000FF"/>
                  <w:u w:val="single"/>
                  <w:lang w:val="ru-RU"/>
                </w:rPr>
                <w:t>946</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26</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при дорожно-транспортных происшествиях</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CE5EE8">
                <w:rPr>
                  <w:rFonts w:ascii="Times New Roman" w:hAnsi="Times New Roman"/>
                  <w:color w:val="0000FF"/>
                  <w:u w:val="single"/>
                  <w:lang w:val="ru-RU"/>
                </w:rPr>
                <w:t>0</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27</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Безопасность пассажиров на различных видах транспорта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CE5EE8">
                <w:rPr>
                  <w:rFonts w:ascii="Times New Roman" w:hAnsi="Times New Roman"/>
                  <w:color w:val="0000FF"/>
                  <w:u w:val="single"/>
                  <w:lang w:val="ru-RU"/>
                </w:rPr>
                <w:t>42</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28</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Первая помощь при чрезвычайных ситуациях на транспорте</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0210</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29</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Основные опасности в </w:t>
            </w:r>
            <w:r w:rsidRPr="00CE5EE8">
              <w:rPr>
                <w:rFonts w:ascii="Times New Roman" w:hAnsi="Times New Roman"/>
                <w:color w:val="000000"/>
                <w:sz w:val="24"/>
                <w:lang w:val="ru-RU"/>
              </w:rPr>
              <w:lastRenderedPageBreak/>
              <w:t>общественных местах</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038</w:t>
              </w:r>
              <w:r>
                <w:rPr>
                  <w:rFonts w:ascii="Times New Roman" w:hAnsi="Times New Roman"/>
                  <w:color w:val="0000FF"/>
                  <w:u w:val="single"/>
                </w:rPr>
                <w:t>c</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lastRenderedPageBreak/>
              <w:t>30</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Правила безопасного поведения при посещении массовых мероприятий</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31</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Пожарная безопасность в общественных местах</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w:t>
              </w:r>
              <w:r>
                <w:rPr>
                  <w:rFonts w:ascii="Times New Roman" w:hAnsi="Times New Roman"/>
                  <w:color w:val="0000FF"/>
                  <w:u w:val="single"/>
                </w:rPr>
                <w:t>c</w:t>
              </w:r>
              <w:r w:rsidRPr="00CE5EE8">
                <w:rPr>
                  <w:rFonts w:ascii="Times New Roman" w:hAnsi="Times New Roman"/>
                  <w:color w:val="0000FF"/>
                  <w:u w:val="single"/>
                  <w:lang w:val="ru-RU"/>
                </w:rPr>
                <w:t>10</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32</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Пожарная безопасность в общественных местах</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w:t>
              </w:r>
              <w:r>
                <w:rPr>
                  <w:rFonts w:ascii="Times New Roman" w:hAnsi="Times New Roman"/>
                  <w:color w:val="0000FF"/>
                  <w:u w:val="single"/>
                </w:rPr>
                <w:t>c</w:t>
              </w:r>
              <w:r w:rsidRPr="00CE5EE8">
                <w:rPr>
                  <w:rFonts w:ascii="Times New Roman" w:hAnsi="Times New Roman"/>
                  <w:color w:val="0000FF"/>
                  <w:u w:val="single"/>
                  <w:lang w:val="ru-RU"/>
                </w:rPr>
                <w:t>10</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33</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w:t>
              </w:r>
              <w:r>
                <w:rPr>
                  <w:rFonts w:ascii="Times New Roman" w:hAnsi="Times New Roman"/>
                  <w:color w:val="0000FF"/>
                  <w:u w:val="single"/>
                </w:rPr>
                <w:t>c</w:t>
              </w:r>
              <w:r w:rsidRPr="00CE5EE8">
                <w:rPr>
                  <w:rFonts w:ascii="Times New Roman" w:hAnsi="Times New Roman"/>
                  <w:color w:val="0000FF"/>
                  <w:u w:val="single"/>
                  <w:lang w:val="ru-RU"/>
                </w:rPr>
                <w:t>10</w:t>
              </w:r>
            </w:hyperlink>
          </w:p>
        </w:tc>
      </w:tr>
      <w:tr w:rsidR="00CE5EE8" w:rsidRPr="00007407" w:rsidTr="00CE5EE8">
        <w:trPr>
          <w:trHeight w:val="144"/>
          <w:tblCellSpacing w:w="20" w:type="nil"/>
        </w:trPr>
        <w:tc>
          <w:tcPr>
            <w:tcW w:w="964" w:type="dxa"/>
            <w:tcMar>
              <w:top w:w="50" w:type="dxa"/>
              <w:left w:w="100" w:type="dxa"/>
            </w:tcMar>
            <w:vAlign w:val="center"/>
          </w:tcPr>
          <w:p w:rsidR="00CE5EE8" w:rsidRDefault="00CE5EE8" w:rsidP="00CE5EE8">
            <w:pPr>
              <w:spacing w:after="0"/>
            </w:pPr>
            <w:r>
              <w:rPr>
                <w:rFonts w:ascii="Times New Roman" w:hAnsi="Times New Roman"/>
                <w:color w:val="000000"/>
                <w:sz w:val="24"/>
              </w:rPr>
              <w:t>34</w:t>
            </w:r>
          </w:p>
        </w:tc>
        <w:tc>
          <w:tcPr>
            <w:tcW w:w="4025"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1129"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CE1468">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w:t>
              </w:r>
              <w:r>
                <w:rPr>
                  <w:rFonts w:ascii="Times New Roman" w:hAnsi="Times New Roman"/>
                  <w:color w:val="0000FF"/>
                  <w:u w:val="single"/>
                </w:rPr>
                <w:t>c</w:t>
              </w:r>
              <w:r w:rsidRPr="00CE5EE8">
                <w:rPr>
                  <w:rFonts w:ascii="Times New Roman" w:hAnsi="Times New Roman"/>
                  <w:color w:val="0000FF"/>
                  <w:u w:val="single"/>
                  <w:lang w:val="ru-RU"/>
                </w:rPr>
                <w:t>10</w:t>
              </w:r>
            </w:hyperlink>
          </w:p>
        </w:tc>
      </w:tr>
      <w:tr w:rsidR="00224DE9" w:rsidTr="00CE5EE8">
        <w:trPr>
          <w:trHeight w:val="144"/>
          <w:tblCellSpacing w:w="20" w:type="nil"/>
        </w:trPr>
        <w:tc>
          <w:tcPr>
            <w:tcW w:w="0" w:type="auto"/>
            <w:gridSpan w:val="2"/>
            <w:tcMar>
              <w:top w:w="50" w:type="dxa"/>
              <w:left w:w="100" w:type="dxa"/>
            </w:tcMar>
            <w:vAlign w:val="center"/>
          </w:tcPr>
          <w:p w:rsidR="00224DE9" w:rsidRPr="00CE5EE8" w:rsidRDefault="00CE5EE8">
            <w:pPr>
              <w:spacing w:after="0"/>
              <w:ind w:left="135"/>
              <w:rPr>
                <w:lang w:val="ru-RU"/>
              </w:rPr>
            </w:pPr>
            <w:r w:rsidRPr="00CE5EE8">
              <w:rPr>
                <w:rFonts w:ascii="Times New Roman" w:hAnsi="Times New Roman"/>
                <w:color w:val="000000"/>
                <w:sz w:val="24"/>
                <w:lang w:val="ru-RU"/>
              </w:rPr>
              <w:t>ОБЩЕЕ КОЛИЧЕСТВО ЧАСОВ ПО ПРОГРАММЕ</w:t>
            </w:r>
          </w:p>
        </w:tc>
        <w:tc>
          <w:tcPr>
            <w:tcW w:w="1129" w:type="dxa"/>
            <w:tcMar>
              <w:top w:w="50" w:type="dxa"/>
              <w:left w:w="100" w:type="dxa"/>
            </w:tcMar>
            <w:vAlign w:val="center"/>
          </w:tcPr>
          <w:p w:rsidR="00224DE9" w:rsidRDefault="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224DE9" w:rsidRDefault="00CE5EE8">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24DE9" w:rsidRDefault="00CE5EE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24DE9" w:rsidRDefault="00224DE9"/>
        </w:tc>
      </w:tr>
    </w:tbl>
    <w:p w:rsidR="00224DE9" w:rsidRDefault="00224DE9">
      <w:pPr>
        <w:sectPr w:rsidR="00224DE9">
          <w:pgSz w:w="16383" w:h="11906" w:orient="landscape"/>
          <w:pgMar w:top="1134" w:right="850" w:bottom="1134" w:left="1701" w:header="720" w:footer="720" w:gutter="0"/>
          <w:cols w:space="720"/>
        </w:sectPr>
      </w:pPr>
    </w:p>
    <w:p w:rsidR="00224DE9" w:rsidRDefault="00CE5EE8">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9</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031"/>
        <w:gridCol w:w="1053"/>
        <w:gridCol w:w="1841"/>
        <w:gridCol w:w="1910"/>
        <w:gridCol w:w="1347"/>
        <w:gridCol w:w="2824"/>
      </w:tblGrid>
      <w:tr w:rsidR="00224DE9" w:rsidTr="00CE5EE8">
        <w:trPr>
          <w:trHeight w:val="144"/>
          <w:tblCellSpacing w:w="20" w:type="nil"/>
        </w:trPr>
        <w:tc>
          <w:tcPr>
            <w:tcW w:w="1005"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 п/п </w:t>
            </w:r>
          </w:p>
          <w:p w:rsidR="00224DE9" w:rsidRDefault="00224DE9">
            <w:pPr>
              <w:spacing w:after="0"/>
              <w:ind w:left="135"/>
            </w:pPr>
          </w:p>
        </w:tc>
        <w:tc>
          <w:tcPr>
            <w:tcW w:w="4027"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Тема урока </w:t>
            </w:r>
          </w:p>
          <w:p w:rsidR="00224DE9" w:rsidRDefault="00224DE9">
            <w:pPr>
              <w:spacing w:after="0"/>
              <w:ind w:left="135"/>
            </w:pPr>
          </w:p>
        </w:tc>
        <w:tc>
          <w:tcPr>
            <w:tcW w:w="0" w:type="auto"/>
            <w:gridSpan w:val="3"/>
            <w:tcMar>
              <w:top w:w="50" w:type="dxa"/>
              <w:left w:w="100" w:type="dxa"/>
            </w:tcMar>
            <w:vAlign w:val="center"/>
          </w:tcPr>
          <w:p w:rsidR="00224DE9" w:rsidRDefault="00CE5EE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224DE9" w:rsidRDefault="00CE5EE8">
            <w:pPr>
              <w:spacing w:after="0"/>
              <w:ind w:left="135"/>
            </w:pPr>
            <w:r>
              <w:rPr>
                <w:rFonts w:ascii="Times New Roman" w:hAnsi="Times New Roman"/>
                <w:b/>
                <w:color w:val="000000"/>
                <w:sz w:val="24"/>
              </w:rPr>
              <w:t xml:space="preserve">Дата изучения </w:t>
            </w:r>
          </w:p>
          <w:p w:rsidR="00224DE9" w:rsidRDefault="00224DE9">
            <w:pPr>
              <w:spacing w:after="0"/>
              <w:ind w:left="135"/>
            </w:pPr>
          </w:p>
        </w:tc>
        <w:tc>
          <w:tcPr>
            <w:tcW w:w="2824" w:type="dxa"/>
            <w:vMerge w:val="restart"/>
            <w:tcMar>
              <w:top w:w="50" w:type="dxa"/>
              <w:left w:w="100" w:type="dxa"/>
            </w:tcMar>
            <w:vAlign w:val="center"/>
          </w:tcPr>
          <w:p w:rsidR="00224DE9" w:rsidRDefault="00CE5EE8">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24DE9" w:rsidRDefault="00224DE9">
            <w:pPr>
              <w:spacing w:after="0"/>
              <w:ind w:left="135"/>
            </w:pPr>
          </w:p>
        </w:tc>
      </w:tr>
      <w:tr w:rsidR="00224DE9" w:rsidTr="00CE5EE8">
        <w:trPr>
          <w:trHeight w:val="144"/>
          <w:tblCellSpacing w:w="20" w:type="nil"/>
        </w:trPr>
        <w:tc>
          <w:tcPr>
            <w:tcW w:w="0" w:type="auto"/>
            <w:vMerge/>
            <w:tcBorders>
              <w:top w:val="nil"/>
            </w:tcBorders>
            <w:tcMar>
              <w:top w:w="50" w:type="dxa"/>
              <w:left w:w="100" w:type="dxa"/>
            </w:tcMar>
          </w:tcPr>
          <w:p w:rsidR="00224DE9" w:rsidRDefault="00224DE9"/>
        </w:tc>
        <w:tc>
          <w:tcPr>
            <w:tcW w:w="0" w:type="auto"/>
            <w:vMerge/>
            <w:tcBorders>
              <w:top w:val="nil"/>
            </w:tcBorders>
            <w:tcMar>
              <w:top w:w="50" w:type="dxa"/>
              <w:left w:w="100" w:type="dxa"/>
            </w:tcMar>
          </w:tcPr>
          <w:p w:rsidR="00224DE9" w:rsidRDefault="00224DE9"/>
        </w:tc>
        <w:tc>
          <w:tcPr>
            <w:tcW w:w="1086"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Всего </w:t>
            </w:r>
          </w:p>
          <w:p w:rsidR="00224DE9" w:rsidRDefault="00224DE9">
            <w:pPr>
              <w:spacing w:after="0"/>
              <w:ind w:left="135"/>
            </w:pPr>
          </w:p>
        </w:tc>
        <w:tc>
          <w:tcPr>
            <w:tcW w:w="1841"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Контрольные работы </w:t>
            </w:r>
          </w:p>
          <w:p w:rsidR="00224DE9" w:rsidRDefault="00224DE9">
            <w:pPr>
              <w:spacing w:after="0"/>
              <w:ind w:left="135"/>
            </w:pPr>
          </w:p>
        </w:tc>
        <w:tc>
          <w:tcPr>
            <w:tcW w:w="1910" w:type="dxa"/>
            <w:tcMar>
              <w:top w:w="50" w:type="dxa"/>
              <w:left w:w="100" w:type="dxa"/>
            </w:tcMar>
            <w:vAlign w:val="center"/>
          </w:tcPr>
          <w:p w:rsidR="00224DE9" w:rsidRDefault="00CE5EE8">
            <w:pPr>
              <w:spacing w:after="0"/>
              <w:ind w:left="135"/>
            </w:pPr>
            <w:r>
              <w:rPr>
                <w:rFonts w:ascii="Times New Roman" w:hAnsi="Times New Roman"/>
                <w:b/>
                <w:color w:val="000000"/>
                <w:sz w:val="24"/>
              </w:rPr>
              <w:t xml:space="preserve">Практические работы </w:t>
            </w:r>
          </w:p>
          <w:p w:rsidR="00224DE9" w:rsidRDefault="00224DE9">
            <w:pPr>
              <w:spacing w:after="0"/>
              <w:ind w:left="135"/>
            </w:pPr>
          </w:p>
        </w:tc>
        <w:tc>
          <w:tcPr>
            <w:tcW w:w="0" w:type="auto"/>
            <w:vMerge/>
            <w:tcBorders>
              <w:top w:val="nil"/>
            </w:tcBorders>
            <w:tcMar>
              <w:top w:w="50" w:type="dxa"/>
              <w:left w:w="100" w:type="dxa"/>
            </w:tcMar>
          </w:tcPr>
          <w:p w:rsidR="00224DE9" w:rsidRDefault="00224DE9"/>
        </w:tc>
        <w:tc>
          <w:tcPr>
            <w:tcW w:w="0" w:type="auto"/>
            <w:vMerge/>
            <w:tcBorders>
              <w:top w:val="nil"/>
            </w:tcBorders>
            <w:tcMar>
              <w:top w:w="50" w:type="dxa"/>
              <w:left w:w="100" w:type="dxa"/>
            </w:tcMar>
          </w:tcPr>
          <w:p w:rsidR="00224DE9" w:rsidRDefault="00224DE9"/>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Правила безопасного поведения в природной среде</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при автономном существовании в природной среде</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14</w:t>
              </w:r>
              <w:r>
                <w:rPr>
                  <w:rFonts w:ascii="Times New Roman" w:hAnsi="Times New Roman"/>
                  <w:color w:val="0000FF"/>
                  <w:u w:val="single"/>
                </w:rPr>
                <w:t>e</w:t>
              </w:r>
              <w:r w:rsidRPr="00CE5EE8">
                <w:rPr>
                  <w:rFonts w:ascii="Times New Roman" w:hAnsi="Times New Roman"/>
                  <w:color w:val="0000FF"/>
                  <w:u w:val="single"/>
                  <w:lang w:val="ru-RU"/>
                </w:rPr>
                <w:t>4</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3</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Пожарная безопасность в природной среде</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4</w:t>
            </w:r>
          </w:p>
        </w:tc>
        <w:tc>
          <w:tcPr>
            <w:tcW w:w="4027"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1086"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1</w:t>
              </w:r>
              <w:r>
                <w:rPr>
                  <w:rFonts w:ascii="Times New Roman" w:hAnsi="Times New Roman"/>
                  <w:color w:val="0000FF"/>
                  <w:u w:val="single"/>
                </w:rPr>
                <w:t>ac</w:t>
              </w:r>
              <w:r w:rsidRPr="00CE5EE8">
                <w:rPr>
                  <w:rFonts w:ascii="Times New Roman" w:hAnsi="Times New Roman"/>
                  <w:color w:val="0000FF"/>
                  <w:u w:val="single"/>
                  <w:lang w:val="ru-RU"/>
                </w:rPr>
                <w:t>0</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5</w:t>
            </w:r>
          </w:p>
        </w:tc>
        <w:tc>
          <w:tcPr>
            <w:tcW w:w="4027"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на </w:t>
            </w:r>
            <w:proofErr w:type="spellStart"/>
            <w:r>
              <w:rPr>
                <w:rFonts w:ascii="Times New Roman" w:hAnsi="Times New Roman"/>
                <w:color w:val="000000"/>
                <w:sz w:val="24"/>
              </w:rPr>
              <w:t>водоёмах</w:t>
            </w:r>
            <w:proofErr w:type="spellEnd"/>
          </w:p>
        </w:tc>
        <w:tc>
          <w:tcPr>
            <w:tcW w:w="1086"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1</w:t>
              </w:r>
              <w:r>
                <w:rPr>
                  <w:rFonts w:ascii="Times New Roman" w:hAnsi="Times New Roman"/>
                  <w:color w:val="0000FF"/>
                  <w:u w:val="single"/>
                </w:rPr>
                <w:t>da</w:t>
              </w:r>
              <w:r w:rsidRPr="00CE5EE8">
                <w:rPr>
                  <w:rFonts w:ascii="Times New Roman" w:hAnsi="Times New Roman"/>
                  <w:color w:val="0000FF"/>
                  <w:u w:val="single"/>
                  <w:lang w:val="ru-RU"/>
                </w:rPr>
                <w:t>4</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6</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при наводнении, цунами</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209</w:t>
              </w:r>
              <w:r>
                <w:rPr>
                  <w:rFonts w:ascii="Times New Roman" w:hAnsi="Times New Roman"/>
                  <w:color w:val="0000FF"/>
                  <w:u w:val="single"/>
                </w:rPr>
                <w:t>c</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7</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при урагане, смерче, грозе</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222</w:t>
              </w:r>
              <w:r>
                <w:rPr>
                  <w:rFonts w:ascii="Times New Roman" w:hAnsi="Times New Roman"/>
                  <w:color w:val="0000FF"/>
                  <w:u w:val="single"/>
                </w:rPr>
                <w:t>c</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8</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действия при землетрясении, извержении вулкана</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23</w:t>
              </w:r>
              <w:r>
                <w:rPr>
                  <w:rFonts w:ascii="Times New Roman" w:hAnsi="Times New Roman"/>
                  <w:color w:val="0000FF"/>
                  <w:u w:val="single"/>
                </w:rPr>
                <w:t>a</w:t>
              </w:r>
              <w:r w:rsidRPr="00CE5EE8">
                <w:rPr>
                  <w:rFonts w:ascii="Times New Roman" w:hAnsi="Times New Roman"/>
                  <w:color w:val="0000FF"/>
                  <w:u w:val="single"/>
                  <w:lang w:val="ru-RU"/>
                </w:rPr>
                <w:t>8</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9</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Экология и её значение для устойчивого развития общества</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10</w:t>
            </w:r>
          </w:p>
        </w:tc>
        <w:tc>
          <w:tcPr>
            <w:tcW w:w="4027"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1086"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279</w:t>
              </w:r>
              <w:r>
                <w:rPr>
                  <w:rFonts w:ascii="Times New Roman" w:hAnsi="Times New Roman"/>
                  <w:color w:val="0000FF"/>
                  <w:u w:val="single"/>
                </w:rPr>
                <w:t>a</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lastRenderedPageBreak/>
              <w:t>11</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Предупреждение и защита от инфекционных заболеваний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2</w:t>
              </w:r>
              <w:r>
                <w:rPr>
                  <w:rFonts w:ascii="Times New Roman" w:hAnsi="Times New Roman"/>
                  <w:color w:val="0000FF"/>
                  <w:u w:val="single"/>
                </w:rPr>
                <w:t>c</w:t>
              </w:r>
              <w:r w:rsidRPr="00CE5EE8">
                <w:rPr>
                  <w:rFonts w:ascii="Times New Roman" w:hAnsi="Times New Roman"/>
                  <w:color w:val="0000FF"/>
                  <w:u w:val="single"/>
                  <w:lang w:val="ru-RU"/>
                </w:rPr>
                <w:t>0</w:t>
              </w:r>
              <w:r>
                <w:rPr>
                  <w:rFonts w:ascii="Times New Roman" w:hAnsi="Times New Roman"/>
                  <w:color w:val="0000FF"/>
                  <w:u w:val="single"/>
                </w:rPr>
                <w:t>e</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12</w:t>
            </w:r>
          </w:p>
        </w:tc>
        <w:tc>
          <w:tcPr>
            <w:tcW w:w="4027"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Профилактика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неинфекционных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заболеваний</w:t>
            </w:r>
            <w:proofErr w:type="spellEnd"/>
          </w:p>
        </w:tc>
        <w:tc>
          <w:tcPr>
            <w:tcW w:w="1086"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2</w:t>
              </w:r>
              <w:r>
                <w:rPr>
                  <w:rFonts w:ascii="Times New Roman" w:hAnsi="Times New Roman"/>
                  <w:color w:val="0000FF"/>
                  <w:u w:val="single"/>
                </w:rPr>
                <w:t>d</w:t>
              </w:r>
              <w:r w:rsidRPr="00CE5EE8">
                <w:rPr>
                  <w:rFonts w:ascii="Times New Roman" w:hAnsi="Times New Roman"/>
                  <w:color w:val="0000FF"/>
                  <w:u w:val="single"/>
                  <w:lang w:val="ru-RU"/>
                </w:rPr>
                <w:t>94</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13</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Психическое здоровье и психологическое благополучие</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3078</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14</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Первая помощь при неотложных состояниях</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r>
                <w:rPr>
                  <w:rFonts w:ascii="Times New Roman" w:hAnsi="Times New Roman"/>
                  <w:color w:val="0000FF"/>
                  <w:u w:val="single"/>
                </w:rPr>
                <w:t>edsoo</w:t>
              </w:r>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r>
                <w:rPr>
                  <w:rFonts w:ascii="Times New Roman" w:hAnsi="Times New Roman"/>
                  <w:color w:val="0000FF"/>
                  <w:u w:val="single"/>
                </w:rPr>
                <w:t>eb</w:t>
              </w:r>
              <w:r w:rsidRPr="00CE5EE8">
                <w:rPr>
                  <w:rFonts w:ascii="Times New Roman" w:hAnsi="Times New Roman"/>
                  <w:color w:val="0000FF"/>
                  <w:u w:val="single"/>
                  <w:lang w:val="ru-RU"/>
                </w:rPr>
                <w:t>350</w:t>
              </w:r>
              <w:r>
                <w:rPr>
                  <w:rFonts w:ascii="Times New Roman" w:hAnsi="Times New Roman"/>
                  <w:color w:val="0000FF"/>
                  <w:u w:val="single"/>
                </w:rPr>
                <w:t>a</w:t>
              </w:r>
            </w:hyperlink>
            <w:r w:rsidRPr="00CE5EE8">
              <w:rPr>
                <w:rFonts w:ascii="Times New Roman" w:hAnsi="Times New Roman"/>
                <w:color w:val="000000"/>
                <w:sz w:val="24"/>
                <w:lang w:val="ru-RU"/>
              </w:rPr>
              <w:t xml:space="preserve"> </w:t>
            </w:r>
            <w:hyperlink r:id="rId47">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r>
                <w:rPr>
                  <w:rFonts w:ascii="Times New Roman" w:hAnsi="Times New Roman"/>
                  <w:color w:val="0000FF"/>
                  <w:u w:val="single"/>
                </w:rPr>
                <w:t>edsoo</w:t>
              </w:r>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r>
                <w:rPr>
                  <w:rFonts w:ascii="Times New Roman" w:hAnsi="Times New Roman"/>
                  <w:color w:val="0000FF"/>
                  <w:u w:val="single"/>
                </w:rPr>
                <w:t>eb</w:t>
              </w:r>
              <w:r w:rsidRPr="00CE5EE8">
                <w:rPr>
                  <w:rFonts w:ascii="Times New Roman" w:hAnsi="Times New Roman"/>
                  <w:color w:val="0000FF"/>
                  <w:u w:val="single"/>
                  <w:lang w:val="ru-RU"/>
                </w:rPr>
                <w:t>367</w:t>
              </w:r>
              <w:r>
                <w:rPr>
                  <w:rFonts w:ascii="Times New Roman" w:hAnsi="Times New Roman"/>
                  <w:color w:val="0000FF"/>
                  <w:u w:val="single"/>
                </w:rPr>
                <w:t>c</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15</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D852F9">
              <w:rPr>
                <w:rFonts w:ascii="Times New Roman" w:hAnsi="Times New Roman"/>
                <w:color w:val="000000"/>
                <w:sz w:val="24"/>
                <w:lang w:val="ru-RU"/>
              </w:rPr>
              <w:t xml:space="preserve">Библиотека ЦОК </w:t>
            </w:r>
            <w:r w:rsidRPr="00D852F9">
              <w:rPr>
                <w:rFonts w:ascii="Times New Roman" w:hAnsi="Times New Roman"/>
                <w:color w:val="0000FF"/>
                <w:u w:val="single"/>
              </w:rPr>
              <w:t>https</w:t>
            </w:r>
            <w:r w:rsidRPr="00D852F9">
              <w:rPr>
                <w:rFonts w:ascii="Times New Roman" w:hAnsi="Times New Roman"/>
                <w:color w:val="0000FF"/>
                <w:u w:val="single"/>
                <w:lang w:val="ru-RU"/>
              </w:rPr>
              <w:t>://</w:t>
            </w:r>
            <w:r w:rsidRPr="00D852F9">
              <w:rPr>
                <w:rFonts w:ascii="Times New Roman" w:hAnsi="Times New Roman"/>
                <w:color w:val="0000FF"/>
                <w:u w:val="single"/>
              </w:rPr>
              <w:t>m</w:t>
            </w:r>
            <w:r w:rsidRPr="00D852F9">
              <w:rPr>
                <w:rFonts w:ascii="Times New Roman" w:hAnsi="Times New Roman"/>
                <w:color w:val="0000FF"/>
                <w:u w:val="single"/>
                <w:lang w:val="ru-RU"/>
              </w:rPr>
              <w:t>.</w:t>
            </w:r>
            <w:proofErr w:type="spellStart"/>
            <w:r w:rsidRPr="00D852F9">
              <w:rPr>
                <w:rFonts w:ascii="Times New Roman" w:hAnsi="Times New Roman"/>
                <w:color w:val="0000FF"/>
                <w:u w:val="single"/>
              </w:rPr>
              <w:t>edsoo</w:t>
            </w:r>
            <w:proofErr w:type="spellEnd"/>
            <w:r w:rsidRPr="00D852F9">
              <w:rPr>
                <w:rFonts w:ascii="Times New Roman" w:hAnsi="Times New Roman"/>
                <w:color w:val="0000FF"/>
                <w:u w:val="single"/>
                <w:lang w:val="ru-RU"/>
              </w:rPr>
              <w:t>.</w:t>
            </w:r>
            <w:r w:rsidRPr="00D852F9">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16</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D852F9">
              <w:rPr>
                <w:rFonts w:ascii="Times New Roman" w:hAnsi="Times New Roman"/>
                <w:color w:val="000000"/>
                <w:sz w:val="24"/>
                <w:lang w:val="ru-RU"/>
              </w:rPr>
              <w:t xml:space="preserve">Библиотека ЦОК </w:t>
            </w:r>
            <w:r w:rsidRPr="00D852F9">
              <w:rPr>
                <w:rFonts w:ascii="Times New Roman" w:hAnsi="Times New Roman"/>
                <w:color w:val="0000FF"/>
                <w:u w:val="single"/>
              </w:rPr>
              <w:t>https</w:t>
            </w:r>
            <w:r w:rsidRPr="00D852F9">
              <w:rPr>
                <w:rFonts w:ascii="Times New Roman" w:hAnsi="Times New Roman"/>
                <w:color w:val="0000FF"/>
                <w:u w:val="single"/>
                <w:lang w:val="ru-RU"/>
              </w:rPr>
              <w:t>://</w:t>
            </w:r>
            <w:r w:rsidRPr="00D852F9">
              <w:rPr>
                <w:rFonts w:ascii="Times New Roman" w:hAnsi="Times New Roman"/>
                <w:color w:val="0000FF"/>
                <w:u w:val="single"/>
              </w:rPr>
              <w:t>m</w:t>
            </w:r>
            <w:r w:rsidRPr="00D852F9">
              <w:rPr>
                <w:rFonts w:ascii="Times New Roman" w:hAnsi="Times New Roman"/>
                <w:color w:val="0000FF"/>
                <w:u w:val="single"/>
                <w:lang w:val="ru-RU"/>
              </w:rPr>
              <w:t>.</w:t>
            </w:r>
            <w:proofErr w:type="spellStart"/>
            <w:r w:rsidRPr="00D852F9">
              <w:rPr>
                <w:rFonts w:ascii="Times New Roman" w:hAnsi="Times New Roman"/>
                <w:color w:val="0000FF"/>
                <w:u w:val="single"/>
              </w:rPr>
              <w:t>edsoo</w:t>
            </w:r>
            <w:proofErr w:type="spellEnd"/>
            <w:r w:rsidRPr="00D852F9">
              <w:rPr>
                <w:rFonts w:ascii="Times New Roman" w:hAnsi="Times New Roman"/>
                <w:color w:val="0000FF"/>
                <w:u w:val="single"/>
                <w:lang w:val="ru-RU"/>
              </w:rPr>
              <w:t>.</w:t>
            </w:r>
            <w:r w:rsidRPr="00D852F9">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17</w:t>
            </w:r>
          </w:p>
        </w:tc>
        <w:tc>
          <w:tcPr>
            <w:tcW w:w="4027" w:type="dxa"/>
            <w:tcMar>
              <w:top w:w="50" w:type="dxa"/>
              <w:left w:w="100" w:type="dxa"/>
            </w:tcMar>
            <w:vAlign w:val="center"/>
          </w:tcPr>
          <w:p w:rsidR="00CE5EE8" w:rsidRDefault="00CE5EE8" w:rsidP="00CE5EE8">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1086" w:type="dxa"/>
            <w:tcMar>
              <w:top w:w="50" w:type="dxa"/>
              <w:left w:w="100" w:type="dxa"/>
            </w:tcMar>
            <w:vAlign w:val="center"/>
          </w:tcPr>
          <w:p w:rsidR="00CE5EE8" w:rsidRDefault="00CE5EE8" w:rsidP="00CE5EE8">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3</w:t>
              </w:r>
              <w:r>
                <w:rPr>
                  <w:rFonts w:ascii="Times New Roman" w:hAnsi="Times New Roman"/>
                  <w:color w:val="0000FF"/>
                  <w:u w:val="single"/>
                </w:rPr>
                <w:t>ca</w:t>
              </w:r>
              <w:r w:rsidRPr="00CE5EE8">
                <w:rPr>
                  <w:rFonts w:ascii="Times New Roman" w:hAnsi="Times New Roman"/>
                  <w:color w:val="0000FF"/>
                  <w:u w:val="single"/>
                  <w:lang w:val="ru-RU"/>
                </w:rPr>
                <w:t>8</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18</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способы избегания и разрешения конфликтных ситуаций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425</w:t>
              </w:r>
              <w:r>
                <w:rPr>
                  <w:rFonts w:ascii="Times New Roman" w:hAnsi="Times New Roman"/>
                  <w:color w:val="0000FF"/>
                  <w:u w:val="single"/>
                </w:rPr>
                <w:t>c</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19</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Безопасные способы избегания и разрешения конфликтных ситуаций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425</w:t>
              </w:r>
              <w:r>
                <w:rPr>
                  <w:rFonts w:ascii="Times New Roman" w:hAnsi="Times New Roman"/>
                  <w:color w:val="0000FF"/>
                  <w:u w:val="single"/>
                </w:rPr>
                <w:t>c</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20</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Манипуляция и способы противостоять ей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21</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Манипуляция и способы </w:t>
            </w:r>
            <w:r w:rsidRPr="00CE5EE8">
              <w:rPr>
                <w:rFonts w:ascii="Times New Roman" w:hAnsi="Times New Roman"/>
                <w:color w:val="000000"/>
                <w:sz w:val="24"/>
                <w:lang w:val="ru-RU"/>
              </w:rPr>
              <w:lastRenderedPageBreak/>
              <w:t>противостоять ей</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lastRenderedPageBreak/>
              <w:t>22</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Современные увлечения. Их возможности и риски</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23</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Цифровая среда - ее возможности и риски</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4568</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24</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Вредоносные программы и приложения, способы защиты от них</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46</w:t>
              </w:r>
              <w:r>
                <w:rPr>
                  <w:rFonts w:ascii="Times New Roman" w:hAnsi="Times New Roman"/>
                  <w:color w:val="0000FF"/>
                  <w:u w:val="single"/>
                </w:rPr>
                <w:t>da</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25</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Опасный и запрещенный контент: способы распознавания и защиты</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46</w:t>
              </w:r>
              <w:r>
                <w:rPr>
                  <w:rFonts w:ascii="Times New Roman" w:hAnsi="Times New Roman"/>
                  <w:color w:val="0000FF"/>
                  <w:u w:val="single"/>
                </w:rPr>
                <w:t>da</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26</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Деструктивные течения в интернете, их признаки, опасности</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4842</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27</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Правила безопасного поведения в цифровой среде</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46</w:t>
              </w:r>
              <w:r>
                <w:rPr>
                  <w:rFonts w:ascii="Times New Roman" w:hAnsi="Times New Roman"/>
                  <w:color w:val="0000FF"/>
                  <w:u w:val="single"/>
                </w:rPr>
                <w:t>da</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28</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Сущность понятий «терроризм» и «экстремизм»</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r w:rsidRPr="00CE5EE8">
                <w:rPr>
                  <w:rFonts w:ascii="Times New Roman" w:hAnsi="Times New Roman"/>
                  <w:color w:val="0000FF"/>
                  <w:u w:val="single"/>
                  <w:lang w:val="ru-RU"/>
                </w:rPr>
                <w:t>/</w:t>
              </w:r>
              <w:r>
                <w:rPr>
                  <w:rFonts w:ascii="Times New Roman" w:hAnsi="Times New Roman"/>
                  <w:color w:val="0000FF"/>
                  <w:u w:val="single"/>
                </w:rPr>
                <w:t>f</w:t>
              </w:r>
              <w:r w:rsidRPr="00CE5EE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CE5EE8">
                <w:rPr>
                  <w:rFonts w:ascii="Times New Roman" w:hAnsi="Times New Roman"/>
                  <w:color w:val="0000FF"/>
                  <w:u w:val="single"/>
                  <w:lang w:val="ru-RU"/>
                </w:rPr>
                <w:t>46</w:t>
              </w:r>
              <w:r>
                <w:rPr>
                  <w:rFonts w:ascii="Times New Roman" w:hAnsi="Times New Roman"/>
                  <w:color w:val="0000FF"/>
                  <w:u w:val="single"/>
                </w:rPr>
                <w:t>da</w:t>
              </w:r>
            </w:hyperlink>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29</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 xml:space="preserve">Библиотека ЦОК </w:t>
            </w:r>
            <w:r>
              <w:rPr>
                <w:rFonts w:ascii="Times New Roman" w:hAnsi="Times New Roman"/>
                <w:color w:val="0000FF"/>
                <w:u w:val="single"/>
              </w:rPr>
              <w:t>https</w:t>
            </w:r>
            <w:r w:rsidRPr="00CE5EE8">
              <w:rPr>
                <w:rFonts w:ascii="Times New Roman" w:hAnsi="Times New Roman"/>
                <w:color w:val="0000FF"/>
                <w:u w:val="single"/>
                <w:lang w:val="ru-RU"/>
              </w:rPr>
              <w:t>://</w:t>
            </w:r>
            <w:r>
              <w:rPr>
                <w:rFonts w:ascii="Times New Roman" w:hAnsi="Times New Roman"/>
                <w:color w:val="0000FF"/>
                <w:u w:val="single"/>
              </w:rPr>
              <w:t>m</w:t>
            </w:r>
            <w:r w:rsidRPr="00CE5EE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E5EE8">
              <w:rPr>
                <w:rFonts w:ascii="Times New Roman" w:hAnsi="Times New Roman"/>
                <w:color w:val="0000FF"/>
                <w:u w:val="single"/>
                <w:lang w:val="ru-RU"/>
              </w:rPr>
              <w:t>.</w:t>
            </w:r>
            <w:r>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30</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Основы общественно-государственной системы противодействия экстремизму и терроризму</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1C5E42">
              <w:rPr>
                <w:rFonts w:ascii="Times New Roman" w:hAnsi="Times New Roman"/>
                <w:color w:val="000000"/>
                <w:sz w:val="24"/>
                <w:lang w:val="ru-RU"/>
              </w:rPr>
              <w:t xml:space="preserve">Библиотека ЦОК </w:t>
            </w:r>
            <w:r w:rsidRPr="001C5E42">
              <w:rPr>
                <w:rFonts w:ascii="Times New Roman" w:hAnsi="Times New Roman"/>
                <w:color w:val="0000FF"/>
                <w:u w:val="single"/>
              </w:rPr>
              <w:t>https</w:t>
            </w:r>
            <w:r w:rsidRPr="001C5E42">
              <w:rPr>
                <w:rFonts w:ascii="Times New Roman" w:hAnsi="Times New Roman"/>
                <w:color w:val="0000FF"/>
                <w:u w:val="single"/>
                <w:lang w:val="ru-RU"/>
              </w:rPr>
              <w:t>://</w:t>
            </w:r>
            <w:r w:rsidRPr="001C5E42">
              <w:rPr>
                <w:rFonts w:ascii="Times New Roman" w:hAnsi="Times New Roman"/>
                <w:color w:val="0000FF"/>
                <w:u w:val="single"/>
              </w:rPr>
              <w:t>m</w:t>
            </w:r>
            <w:r w:rsidRPr="001C5E42">
              <w:rPr>
                <w:rFonts w:ascii="Times New Roman" w:hAnsi="Times New Roman"/>
                <w:color w:val="0000FF"/>
                <w:u w:val="single"/>
                <w:lang w:val="ru-RU"/>
              </w:rPr>
              <w:t>.</w:t>
            </w:r>
            <w:proofErr w:type="spellStart"/>
            <w:r w:rsidRPr="001C5E42">
              <w:rPr>
                <w:rFonts w:ascii="Times New Roman" w:hAnsi="Times New Roman"/>
                <w:color w:val="0000FF"/>
                <w:u w:val="single"/>
              </w:rPr>
              <w:t>edsoo</w:t>
            </w:r>
            <w:proofErr w:type="spellEnd"/>
            <w:r w:rsidRPr="001C5E42">
              <w:rPr>
                <w:rFonts w:ascii="Times New Roman" w:hAnsi="Times New Roman"/>
                <w:color w:val="0000FF"/>
                <w:u w:val="single"/>
                <w:lang w:val="ru-RU"/>
              </w:rPr>
              <w:t>.</w:t>
            </w:r>
            <w:r w:rsidRPr="001C5E42">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31</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1C5E42">
              <w:rPr>
                <w:rFonts w:ascii="Times New Roman" w:hAnsi="Times New Roman"/>
                <w:color w:val="000000"/>
                <w:sz w:val="24"/>
                <w:lang w:val="ru-RU"/>
              </w:rPr>
              <w:t xml:space="preserve">Библиотека ЦОК </w:t>
            </w:r>
            <w:r w:rsidRPr="001C5E42">
              <w:rPr>
                <w:rFonts w:ascii="Times New Roman" w:hAnsi="Times New Roman"/>
                <w:color w:val="0000FF"/>
                <w:u w:val="single"/>
              </w:rPr>
              <w:t>https</w:t>
            </w:r>
            <w:r w:rsidRPr="001C5E42">
              <w:rPr>
                <w:rFonts w:ascii="Times New Roman" w:hAnsi="Times New Roman"/>
                <w:color w:val="0000FF"/>
                <w:u w:val="single"/>
                <w:lang w:val="ru-RU"/>
              </w:rPr>
              <w:t>://</w:t>
            </w:r>
            <w:r w:rsidRPr="001C5E42">
              <w:rPr>
                <w:rFonts w:ascii="Times New Roman" w:hAnsi="Times New Roman"/>
                <w:color w:val="0000FF"/>
                <w:u w:val="single"/>
              </w:rPr>
              <w:t>m</w:t>
            </w:r>
            <w:r w:rsidRPr="001C5E42">
              <w:rPr>
                <w:rFonts w:ascii="Times New Roman" w:hAnsi="Times New Roman"/>
                <w:color w:val="0000FF"/>
                <w:u w:val="single"/>
                <w:lang w:val="ru-RU"/>
              </w:rPr>
              <w:t>.</w:t>
            </w:r>
            <w:proofErr w:type="spellStart"/>
            <w:r w:rsidRPr="001C5E42">
              <w:rPr>
                <w:rFonts w:ascii="Times New Roman" w:hAnsi="Times New Roman"/>
                <w:color w:val="0000FF"/>
                <w:u w:val="single"/>
              </w:rPr>
              <w:t>edsoo</w:t>
            </w:r>
            <w:proofErr w:type="spellEnd"/>
            <w:r w:rsidRPr="001C5E42">
              <w:rPr>
                <w:rFonts w:ascii="Times New Roman" w:hAnsi="Times New Roman"/>
                <w:color w:val="0000FF"/>
                <w:u w:val="single"/>
                <w:lang w:val="ru-RU"/>
              </w:rPr>
              <w:t>.</w:t>
            </w:r>
            <w:r w:rsidRPr="001C5E42">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lastRenderedPageBreak/>
              <w:t>32</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Опасности вовлечения в экстремистскую и террористическую деятельность, меры защиты</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1C5E42">
              <w:rPr>
                <w:rFonts w:ascii="Times New Roman" w:hAnsi="Times New Roman"/>
                <w:color w:val="000000"/>
                <w:sz w:val="24"/>
                <w:lang w:val="ru-RU"/>
              </w:rPr>
              <w:t xml:space="preserve">Библиотека ЦОК </w:t>
            </w:r>
            <w:r w:rsidRPr="001C5E42">
              <w:rPr>
                <w:rFonts w:ascii="Times New Roman" w:hAnsi="Times New Roman"/>
                <w:color w:val="0000FF"/>
                <w:u w:val="single"/>
              </w:rPr>
              <w:t>https</w:t>
            </w:r>
            <w:r w:rsidRPr="001C5E42">
              <w:rPr>
                <w:rFonts w:ascii="Times New Roman" w:hAnsi="Times New Roman"/>
                <w:color w:val="0000FF"/>
                <w:u w:val="single"/>
                <w:lang w:val="ru-RU"/>
              </w:rPr>
              <w:t>://</w:t>
            </w:r>
            <w:r w:rsidRPr="001C5E42">
              <w:rPr>
                <w:rFonts w:ascii="Times New Roman" w:hAnsi="Times New Roman"/>
                <w:color w:val="0000FF"/>
                <w:u w:val="single"/>
              </w:rPr>
              <w:t>m</w:t>
            </w:r>
            <w:r w:rsidRPr="001C5E42">
              <w:rPr>
                <w:rFonts w:ascii="Times New Roman" w:hAnsi="Times New Roman"/>
                <w:color w:val="0000FF"/>
                <w:u w:val="single"/>
                <w:lang w:val="ru-RU"/>
              </w:rPr>
              <w:t>.</w:t>
            </w:r>
            <w:proofErr w:type="spellStart"/>
            <w:r w:rsidRPr="001C5E42">
              <w:rPr>
                <w:rFonts w:ascii="Times New Roman" w:hAnsi="Times New Roman"/>
                <w:color w:val="0000FF"/>
                <w:u w:val="single"/>
              </w:rPr>
              <w:t>edsoo</w:t>
            </w:r>
            <w:proofErr w:type="spellEnd"/>
            <w:r w:rsidRPr="001C5E42">
              <w:rPr>
                <w:rFonts w:ascii="Times New Roman" w:hAnsi="Times New Roman"/>
                <w:color w:val="0000FF"/>
                <w:u w:val="single"/>
                <w:lang w:val="ru-RU"/>
              </w:rPr>
              <w:t>.</w:t>
            </w:r>
            <w:r w:rsidRPr="001C5E42">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33</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1C5E42">
              <w:rPr>
                <w:rFonts w:ascii="Times New Roman" w:hAnsi="Times New Roman"/>
                <w:color w:val="000000"/>
                <w:sz w:val="24"/>
                <w:lang w:val="ru-RU"/>
              </w:rPr>
              <w:t xml:space="preserve">Библиотека ЦОК </w:t>
            </w:r>
            <w:r w:rsidRPr="001C5E42">
              <w:rPr>
                <w:rFonts w:ascii="Times New Roman" w:hAnsi="Times New Roman"/>
                <w:color w:val="0000FF"/>
                <w:u w:val="single"/>
              </w:rPr>
              <w:t>https</w:t>
            </w:r>
            <w:r w:rsidRPr="001C5E42">
              <w:rPr>
                <w:rFonts w:ascii="Times New Roman" w:hAnsi="Times New Roman"/>
                <w:color w:val="0000FF"/>
                <w:u w:val="single"/>
                <w:lang w:val="ru-RU"/>
              </w:rPr>
              <w:t>://</w:t>
            </w:r>
            <w:r w:rsidRPr="001C5E42">
              <w:rPr>
                <w:rFonts w:ascii="Times New Roman" w:hAnsi="Times New Roman"/>
                <w:color w:val="0000FF"/>
                <w:u w:val="single"/>
              </w:rPr>
              <w:t>m</w:t>
            </w:r>
            <w:r w:rsidRPr="001C5E42">
              <w:rPr>
                <w:rFonts w:ascii="Times New Roman" w:hAnsi="Times New Roman"/>
                <w:color w:val="0000FF"/>
                <w:u w:val="single"/>
                <w:lang w:val="ru-RU"/>
              </w:rPr>
              <w:t>.</w:t>
            </w:r>
            <w:proofErr w:type="spellStart"/>
            <w:r w:rsidRPr="001C5E42">
              <w:rPr>
                <w:rFonts w:ascii="Times New Roman" w:hAnsi="Times New Roman"/>
                <w:color w:val="0000FF"/>
                <w:u w:val="single"/>
              </w:rPr>
              <w:t>edsoo</w:t>
            </w:r>
            <w:proofErr w:type="spellEnd"/>
            <w:r w:rsidRPr="001C5E42">
              <w:rPr>
                <w:rFonts w:ascii="Times New Roman" w:hAnsi="Times New Roman"/>
                <w:color w:val="0000FF"/>
                <w:u w:val="single"/>
                <w:lang w:val="ru-RU"/>
              </w:rPr>
              <w:t>.</w:t>
            </w:r>
            <w:r w:rsidRPr="001C5E42">
              <w:rPr>
                <w:rFonts w:ascii="Times New Roman" w:hAnsi="Times New Roman"/>
                <w:color w:val="0000FF"/>
                <w:u w:val="single"/>
              </w:rPr>
              <w:t>ru</w:t>
            </w:r>
          </w:p>
        </w:tc>
      </w:tr>
      <w:tr w:rsidR="00CE5EE8" w:rsidRPr="00007407" w:rsidTr="00CE5EE8">
        <w:trPr>
          <w:trHeight w:val="144"/>
          <w:tblCellSpacing w:w="20" w:type="nil"/>
        </w:trPr>
        <w:tc>
          <w:tcPr>
            <w:tcW w:w="1005" w:type="dxa"/>
            <w:tcMar>
              <w:top w:w="50" w:type="dxa"/>
              <w:left w:w="100" w:type="dxa"/>
            </w:tcMar>
            <w:vAlign w:val="center"/>
          </w:tcPr>
          <w:p w:rsidR="00CE5EE8" w:rsidRDefault="00CE5EE8" w:rsidP="00CE5EE8">
            <w:pPr>
              <w:spacing w:after="0"/>
            </w:pPr>
            <w:r>
              <w:rPr>
                <w:rFonts w:ascii="Times New Roman" w:hAnsi="Times New Roman"/>
                <w:color w:val="000000"/>
                <w:sz w:val="24"/>
              </w:rPr>
              <w:t>34</w:t>
            </w:r>
          </w:p>
        </w:tc>
        <w:tc>
          <w:tcPr>
            <w:tcW w:w="4027" w:type="dxa"/>
            <w:tcMar>
              <w:top w:w="50" w:type="dxa"/>
              <w:left w:w="100" w:type="dxa"/>
            </w:tcMar>
            <w:vAlign w:val="center"/>
          </w:tcPr>
          <w:p w:rsidR="00CE5EE8" w:rsidRPr="00CE5EE8" w:rsidRDefault="00CE5EE8" w:rsidP="00CE5EE8">
            <w:pPr>
              <w:spacing w:after="0"/>
              <w:ind w:left="135"/>
              <w:rPr>
                <w:lang w:val="ru-RU"/>
              </w:rPr>
            </w:pPr>
            <w:r w:rsidRPr="00CE5EE8">
              <w:rPr>
                <w:rFonts w:ascii="Times New Roman" w:hAnsi="Times New Roman"/>
                <w:color w:val="000000"/>
                <w:sz w:val="24"/>
                <w:lang w:val="ru-RU"/>
              </w:rPr>
              <w:t>Правила безопасного поведения при угрозе и совершении террористического акта</w:t>
            </w:r>
          </w:p>
        </w:tc>
        <w:tc>
          <w:tcPr>
            <w:tcW w:w="1086" w:type="dxa"/>
            <w:tcMar>
              <w:top w:w="50" w:type="dxa"/>
              <w:left w:w="100" w:type="dxa"/>
            </w:tcMar>
            <w:vAlign w:val="center"/>
          </w:tcPr>
          <w:p w:rsidR="00CE5EE8" w:rsidRDefault="00CE5EE8" w:rsidP="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910" w:type="dxa"/>
            <w:tcMar>
              <w:top w:w="50" w:type="dxa"/>
              <w:left w:w="100" w:type="dxa"/>
            </w:tcMar>
            <w:vAlign w:val="center"/>
          </w:tcPr>
          <w:p w:rsidR="00CE5EE8" w:rsidRDefault="00CE5EE8" w:rsidP="00CE5EE8">
            <w:pPr>
              <w:jc w:val="center"/>
            </w:pPr>
            <w:r w:rsidRPr="00AF480E">
              <w:rPr>
                <w:rFonts w:ascii="Times New Roman" w:hAnsi="Times New Roman" w:cs="Times New Roman"/>
                <w:sz w:val="24"/>
                <w:szCs w:val="24"/>
                <w:lang w:val="ru-RU"/>
              </w:rPr>
              <w:t>0</w:t>
            </w:r>
          </w:p>
        </w:tc>
        <w:tc>
          <w:tcPr>
            <w:tcW w:w="1347" w:type="dxa"/>
            <w:tcMar>
              <w:top w:w="50" w:type="dxa"/>
              <w:left w:w="100" w:type="dxa"/>
            </w:tcMar>
            <w:vAlign w:val="center"/>
          </w:tcPr>
          <w:p w:rsidR="00CE5EE8" w:rsidRDefault="00CE5EE8" w:rsidP="00CE5EE8">
            <w:pPr>
              <w:spacing w:after="0"/>
              <w:ind w:left="135"/>
            </w:pPr>
          </w:p>
        </w:tc>
        <w:tc>
          <w:tcPr>
            <w:tcW w:w="2824" w:type="dxa"/>
            <w:tcMar>
              <w:top w:w="50" w:type="dxa"/>
              <w:left w:w="100" w:type="dxa"/>
            </w:tcMar>
            <w:vAlign w:val="center"/>
          </w:tcPr>
          <w:p w:rsidR="00CE5EE8" w:rsidRPr="00CE5EE8" w:rsidRDefault="00CE5EE8" w:rsidP="00CE5EE8">
            <w:pPr>
              <w:rPr>
                <w:lang w:val="ru-RU"/>
              </w:rPr>
            </w:pPr>
            <w:r w:rsidRPr="001C5E42">
              <w:rPr>
                <w:rFonts w:ascii="Times New Roman" w:hAnsi="Times New Roman"/>
                <w:color w:val="000000"/>
                <w:sz w:val="24"/>
                <w:lang w:val="ru-RU"/>
              </w:rPr>
              <w:t xml:space="preserve">Библиотека ЦОК </w:t>
            </w:r>
            <w:r w:rsidRPr="001C5E42">
              <w:rPr>
                <w:rFonts w:ascii="Times New Roman" w:hAnsi="Times New Roman"/>
                <w:color w:val="0000FF"/>
                <w:u w:val="single"/>
              </w:rPr>
              <w:t>https</w:t>
            </w:r>
            <w:r w:rsidRPr="001C5E42">
              <w:rPr>
                <w:rFonts w:ascii="Times New Roman" w:hAnsi="Times New Roman"/>
                <w:color w:val="0000FF"/>
                <w:u w:val="single"/>
                <w:lang w:val="ru-RU"/>
              </w:rPr>
              <w:t>://</w:t>
            </w:r>
            <w:r w:rsidRPr="001C5E42">
              <w:rPr>
                <w:rFonts w:ascii="Times New Roman" w:hAnsi="Times New Roman"/>
                <w:color w:val="0000FF"/>
                <w:u w:val="single"/>
              </w:rPr>
              <w:t>m</w:t>
            </w:r>
            <w:r w:rsidRPr="001C5E42">
              <w:rPr>
                <w:rFonts w:ascii="Times New Roman" w:hAnsi="Times New Roman"/>
                <w:color w:val="0000FF"/>
                <w:u w:val="single"/>
                <w:lang w:val="ru-RU"/>
              </w:rPr>
              <w:t>.</w:t>
            </w:r>
            <w:proofErr w:type="spellStart"/>
            <w:r w:rsidRPr="001C5E42">
              <w:rPr>
                <w:rFonts w:ascii="Times New Roman" w:hAnsi="Times New Roman"/>
                <w:color w:val="0000FF"/>
                <w:u w:val="single"/>
              </w:rPr>
              <w:t>edsoo</w:t>
            </w:r>
            <w:proofErr w:type="spellEnd"/>
            <w:r w:rsidRPr="001C5E42">
              <w:rPr>
                <w:rFonts w:ascii="Times New Roman" w:hAnsi="Times New Roman"/>
                <w:color w:val="0000FF"/>
                <w:u w:val="single"/>
                <w:lang w:val="ru-RU"/>
              </w:rPr>
              <w:t>.</w:t>
            </w:r>
            <w:r w:rsidRPr="001C5E42">
              <w:rPr>
                <w:rFonts w:ascii="Times New Roman" w:hAnsi="Times New Roman"/>
                <w:color w:val="0000FF"/>
                <w:u w:val="single"/>
              </w:rPr>
              <w:t>ru</w:t>
            </w:r>
          </w:p>
        </w:tc>
      </w:tr>
      <w:tr w:rsidR="00224DE9" w:rsidTr="00CE5EE8">
        <w:trPr>
          <w:trHeight w:val="144"/>
          <w:tblCellSpacing w:w="20" w:type="nil"/>
        </w:trPr>
        <w:tc>
          <w:tcPr>
            <w:tcW w:w="0" w:type="auto"/>
            <w:gridSpan w:val="2"/>
            <w:tcMar>
              <w:top w:w="50" w:type="dxa"/>
              <w:left w:w="100" w:type="dxa"/>
            </w:tcMar>
            <w:vAlign w:val="center"/>
          </w:tcPr>
          <w:p w:rsidR="00224DE9" w:rsidRPr="00CE5EE8" w:rsidRDefault="00CE5EE8">
            <w:pPr>
              <w:spacing w:after="0"/>
              <w:ind w:left="135"/>
              <w:rPr>
                <w:lang w:val="ru-RU"/>
              </w:rPr>
            </w:pPr>
            <w:r w:rsidRPr="00CE5EE8">
              <w:rPr>
                <w:rFonts w:ascii="Times New Roman" w:hAnsi="Times New Roman"/>
                <w:color w:val="000000"/>
                <w:sz w:val="24"/>
                <w:lang w:val="ru-RU"/>
              </w:rPr>
              <w:t>ОБЩЕЕ КОЛИЧЕСТВО ЧАСОВ ПО ПРОГРАММЕ</w:t>
            </w:r>
          </w:p>
        </w:tc>
        <w:tc>
          <w:tcPr>
            <w:tcW w:w="1086" w:type="dxa"/>
            <w:tcMar>
              <w:top w:w="50" w:type="dxa"/>
              <w:left w:w="100" w:type="dxa"/>
            </w:tcMar>
            <w:vAlign w:val="center"/>
          </w:tcPr>
          <w:p w:rsidR="00224DE9" w:rsidRDefault="00CE5EE8">
            <w:pPr>
              <w:spacing w:after="0"/>
              <w:ind w:left="135"/>
              <w:jc w:val="center"/>
            </w:pPr>
            <w:r w:rsidRPr="00CE5EE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224DE9" w:rsidRDefault="00CE5EE8">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224DE9" w:rsidRDefault="00CE5EE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224DE9" w:rsidRDefault="00224DE9"/>
        </w:tc>
      </w:tr>
    </w:tbl>
    <w:p w:rsidR="00224DE9" w:rsidRDefault="00224DE9">
      <w:pPr>
        <w:sectPr w:rsidR="00224DE9">
          <w:pgSz w:w="16383" w:h="11906" w:orient="landscape"/>
          <w:pgMar w:top="1134" w:right="850" w:bottom="1134" w:left="1701" w:header="720" w:footer="720" w:gutter="0"/>
          <w:cols w:space="720"/>
        </w:sectPr>
      </w:pPr>
    </w:p>
    <w:p w:rsidR="00224DE9" w:rsidRDefault="00224DE9">
      <w:pPr>
        <w:sectPr w:rsidR="00224DE9">
          <w:pgSz w:w="16383" w:h="11906" w:orient="landscape"/>
          <w:pgMar w:top="1134" w:right="850" w:bottom="1134" w:left="1701" w:header="720" w:footer="720" w:gutter="0"/>
          <w:cols w:space="720"/>
        </w:sectPr>
      </w:pPr>
    </w:p>
    <w:p w:rsidR="00224DE9" w:rsidRDefault="00CE5EE8">
      <w:pPr>
        <w:spacing w:after="0"/>
        <w:ind w:left="120"/>
      </w:pPr>
      <w:bookmarkStart w:id="9" w:name="block-60073350"/>
      <w:bookmarkEnd w:id="8"/>
      <w:r>
        <w:rPr>
          <w:rFonts w:ascii="Times New Roman" w:hAnsi="Times New Roman"/>
          <w:b/>
          <w:color w:val="000000"/>
          <w:sz w:val="28"/>
        </w:rPr>
        <w:lastRenderedPageBreak/>
        <w:t>УЧЕБНО-МЕТОДИЧЕСКОЕ ОБЕСПЕЧЕНИЕ ОБРАЗОВАТЕЛЬНОГО ПРОЦЕССА</w:t>
      </w:r>
    </w:p>
    <w:p w:rsidR="00224DE9" w:rsidRDefault="00CE5EE8">
      <w:pPr>
        <w:spacing w:after="0" w:line="480" w:lineRule="auto"/>
        <w:ind w:left="120"/>
      </w:pPr>
      <w:r>
        <w:rPr>
          <w:rFonts w:ascii="Times New Roman" w:hAnsi="Times New Roman"/>
          <w:b/>
          <w:color w:val="000000"/>
          <w:sz w:val="28"/>
        </w:rPr>
        <w:t>ОБЯЗАТЕЛЬНЫЕ УЧЕБНЫЕ МАТЕРИАЛЫ ДЛЯ УЧЕНИКА</w:t>
      </w:r>
    </w:p>
    <w:p w:rsidR="00224DE9" w:rsidRDefault="00224DE9">
      <w:pPr>
        <w:spacing w:after="0" w:line="480" w:lineRule="auto"/>
        <w:ind w:left="120"/>
      </w:pPr>
    </w:p>
    <w:p w:rsidR="00224DE9" w:rsidRDefault="00224DE9">
      <w:pPr>
        <w:spacing w:after="0" w:line="480" w:lineRule="auto"/>
        <w:ind w:left="120"/>
      </w:pPr>
    </w:p>
    <w:p w:rsidR="00224DE9" w:rsidRDefault="00224DE9">
      <w:pPr>
        <w:spacing w:after="0"/>
        <w:ind w:left="120"/>
      </w:pPr>
    </w:p>
    <w:p w:rsidR="00224DE9" w:rsidRDefault="00CE5EE8">
      <w:pPr>
        <w:spacing w:after="0" w:line="480" w:lineRule="auto"/>
        <w:ind w:left="120"/>
      </w:pPr>
      <w:r>
        <w:rPr>
          <w:rFonts w:ascii="Times New Roman" w:hAnsi="Times New Roman"/>
          <w:b/>
          <w:color w:val="000000"/>
          <w:sz w:val="28"/>
        </w:rPr>
        <w:t>МЕТОДИЧЕСКИЕ МАТЕРИАЛЫ ДЛЯ УЧИТЕЛЯ</w:t>
      </w:r>
    </w:p>
    <w:p w:rsidR="00224DE9" w:rsidRPr="00CE5EE8" w:rsidRDefault="00CE5EE8">
      <w:pPr>
        <w:spacing w:after="0" w:line="480" w:lineRule="auto"/>
        <w:ind w:left="120"/>
        <w:jc w:val="both"/>
        <w:rPr>
          <w:lang w:val="ru-RU"/>
        </w:rPr>
      </w:pPr>
      <w:r w:rsidRPr="00CE5EE8">
        <w:rPr>
          <w:rFonts w:ascii="Times New Roman" w:hAnsi="Times New Roman"/>
          <w:color w:val="000000"/>
          <w:sz w:val="28"/>
          <w:lang w:val="ru-RU"/>
        </w:rPr>
        <w:t xml:space="preserve">Методические рекомендации для </w:t>
      </w:r>
      <w:proofErr w:type="gramStart"/>
      <w:r w:rsidRPr="00CE5EE8">
        <w:rPr>
          <w:rFonts w:ascii="Times New Roman" w:hAnsi="Times New Roman"/>
          <w:color w:val="000000"/>
          <w:sz w:val="28"/>
          <w:lang w:val="ru-RU"/>
        </w:rPr>
        <w:t>учителей  по</w:t>
      </w:r>
      <w:proofErr w:type="gramEnd"/>
      <w:r w:rsidRPr="00CE5EE8">
        <w:rPr>
          <w:rFonts w:ascii="Times New Roman" w:hAnsi="Times New Roman"/>
          <w:color w:val="000000"/>
          <w:sz w:val="28"/>
          <w:lang w:val="ru-RU"/>
        </w:rPr>
        <w:t xml:space="preserve"> использованию учебников, включённых в федеральный перечень, при реализации учебного предмета «Основы безопасности и защиты Родины» </w:t>
      </w:r>
      <w:r>
        <w:rPr>
          <w:rFonts w:ascii="Times New Roman" w:hAnsi="Times New Roman"/>
          <w:color w:val="000000"/>
          <w:sz w:val="28"/>
        </w:rPr>
        <w:t>https</w:t>
      </w:r>
      <w:r w:rsidRPr="00CE5EE8">
        <w:rPr>
          <w:rFonts w:ascii="Times New Roman" w:hAnsi="Times New Roman"/>
          <w:color w:val="000000"/>
          <w:sz w:val="28"/>
          <w:lang w:val="ru-RU"/>
        </w:rPr>
        <w:t>://</w:t>
      </w:r>
      <w:proofErr w:type="spellStart"/>
      <w:r>
        <w:rPr>
          <w:rFonts w:ascii="Times New Roman" w:hAnsi="Times New Roman"/>
          <w:color w:val="000000"/>
          <w:sz w:val="28"/>
        </w:rPr>
        <w:t>uchitel</w:t>
      </w:r>
      <w:proofErr w:type="spellEnd"/>
      <w:r w:rsidRPr="00CE5EE8">
        <w:rPr>
          <w:rFonts w:ascii="Times New Roman" w:hAnsi="Times New Roman"/>
          <w:color w:val="000000"/>
          <w:sz w:val="28"/>
          <w:lang w:val="ru-RU"/>
        </w:rPr>
        <w:t>.</w:t>
      </w:r>
      <w:r>
        <w:rPr>
          <w:rFonts w:ascii="Times New Roman" w:hAnsi="Times New Roman"/>
          <w:color w:val="000000"/>
          <w:sz w:val="28"/>
        </w:rPr>
        <w:t>club</w:t>
      </w:r>
      <w:r w:rsidRPr="00CE5EE8">
        <w:rPr>
          <w:rFonts w:ascii="Times New Roman" w:hAnsi="Times New Roman"/>
          <w:color w:val="000000"/>
          <w:sz w:val="28"/>
          <w:lang w:val="ru-RU"/>
        </w:rPr>
        <w:t>/</w:t>
      </w:r>
      <w:proofErr w:type="spellStart"/>
      <w:r>
        <w:rPr>
          <w:rFonts w:ascii="Times New Roman" w:hAnsi="Times New Roman"/>
          <w:color w:val="000000"/>
          <w:sz w:val="28"/>
        </w:rPr>
        <w:t>fgos</w:t>
      </w:r>
      <w:proofErr w:type="spellEnd"/>
      <w:r w:rsidRPr="00CE5EE8">
        <w:rPr>
          <w:rFonts w:ascii="Times New Roman" w:hAnsi="Times New Roman"/>
          <w:color w:val="000000"/>
          <w:sz w:val="28"/>
          <w:lang w:val="ru-RU"/>
        </w:rPr>
        <w:t>/</w:t>
      </w:r>
      <w:proofErr w:type="spellStart"/>
      <w:r>
        <w:rPr>
          <w:rFonts w:ascii="Times New Roman" w:hAnsi="Times New Roman"/>
          <w:color w:val="000000"/>
          <w:sz w:val="28"/>
        </w:rPr>
        <w:t>fgos</w:t>
      </w:r>
      <w:proofErr w:type="spellEnd"/>
      <w:r w:rsidRPr="00CE5EE8">
        <w:rPr>
          <w:rFonts w:ascii="Times New Roman" w:hAnsi="Times New Roman"/>
          <w:color w:val="000000"/>
          <w:sz w:val="28"/>
          <w:lang w:val="ru-RU"/>
        </w:rPr>
        <w:t>-</w:t>
      </w:r>
      <w:proofErr w:type="spellStart"/>
      <w:r>
        <w:rPr>
          <w:rFonts w:ascii="Times New Roman" w:hAnsi="Times New Roman"/>
          <w:color w:val="000000"/>
          <w:sz w:val="28"/>
        </w:rPr>
        <w:t>obzh</w:t>
      </w:r>
      <w:proofErr w:type="spellEnd"/>
      <w:r w:rsidRPr="00CE5EE8">
        <w:rPr>
          <w:rFonts w:ascii="Times New Roman" w:hAnsi="Times New Roman"/>
          <w:color w:val="000000"/>
          <w:sz w:val="28"/>
          <w:lang w:val="ru-RU"/>
        </w:rPr>
        <w:t xml:space="preserve">. </w:t>
      </w:r>
    </w:p>
    <w:p w:rsidR="00224DE9" w:rsidRPr="00CE5EE8" w:rsidRDefault="00224DE9">
      <w:pPr>
        <w:spacing w:after="0"/>
        <w:ind w:left="120"/>
        <w:rPr>
          <w:lang w:val="ru-RU"/>
        </w:rPr>
      </w:pPr>
    </w:p>
    <w:p w:rsidR="00224DE9" w:rsidRPr="00CE5EE8" w:rsidRDefault="00CE5EE8">
      <w:pPr>
        <w:spacing w:after="0" w:line="480" w:lineRule="auto"/>
        <w:ind w:left="120"/>
        <w:rPr>
          <w:lang w:val="ru-RU"/>
        </w:rPr>
      </w:pPr>
      <w:r w:rsidRPr="00CE5EE8">
        <w:rPr>
          <w:rFonts w:ascii="Times New Roman" w:hAnsi="Times New Roman"/>
          <w:b/>
          <w:color w:val="000000"/>
          <w:sz w:val="28"/>
          <w:lang w:val="ru-RU"/>
        </w:rPr>
        <w:t>ЦИФРОВЫЕ ОБРАЗОВАТЕЛЬНЫЕ РЕСУРСЫ И РЕСУРСЫ СЕТИ ИНТЕРНЕТ</w:t>
      </w:r>
    </w:p>
    <w:p w:rsidR="00224DE9" w:rsidRPr="00CE5EE8" w:rsidRDefault="00224DE9">
      <w:pPr>
        <w:spacing w:after="0" w:line="480" w:lineRule="auto"/>
        <w:ind w:left="120"/>
        <w:rPr>
          <w:lang w:val="ru-RU"/>
        </w:rPr>
      </w:pPr>
    </w:p>
    <w:p w:rsidR="00224DE9" w:rsidRPr="00CE5EE8" w:rsidRDefault="00224DE9">
      <w:pPr>
        <w:rPr>
          <w:lang w:val="ru-RU"/>
        </w:rPr>
        <w:sectPr w:rsidR="00224DE9" w:rsidRPr="00CE5EE8">
          <w:pgSz w:w="11906" w:h="16383"/>
          <w:pgMar w:top="1134" w:right="850" w:bottom="1134" w:left="1701" w:header="720" w:footer="720" w:gutter="0"/>
          <w:cols w:space="720"/>
        </w:sectPr>
      </w:pPr>
    </w:p>
    <w:bookmarkEnd w:id="9"/>
    <w:p w:rsidR="00CE5EE8" w:rsidRPr="00CE5EE8" w:rsidRDefault="00CE5EE8">
      <w:pPr>
        <w:rPr>
          <w:lang w:val="ru-RU"/>
        </w:rPr>
      </w:pPr>
    </w:p>
    <w:sectPr w:rsidR="00CE5EE8" w:rsidRPr="00CE5EE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E31D7"/>
    <w:multiLevelType w:val="multilevel"/>
    <w:tmpl w:val="81E0CB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24DE9"/>
    <w:rsid w:val="00007407"/>
    <w:rsid w:val="00224DE9"/>
    <w:rsid w:val="0044715E"/>
    <w:rsid w:val="00506494"/>
    <w:rsid w:val="00CE5E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15C35F-4739-4DB6-860D-9BA586A921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44715E"/>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44715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93903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b590" TargetMode="External"/><Relationship Id="rId18" Type="http://schemas.openxmlformats.org/officeDocument/2006/relationships/hyperlink" Target="https://m.edsoo.ru/f5eac8c2" TargetMode="External"/><Relationship Id="rId26" Type="http://schemas.openxmlformats.org/officeDocument/2006/relationships/hyperlink" Target="https://m.edsoo.ru/f5eaf946" TargetMode="External"/><Relationship Id="rId39" Type="http://schemas.openxmlformats.org/officeDocument/2006/relationships/hyperlink" Target="https://m.edsoo.ru/f5eb209c" TargetMode="External"/><Relationship Id="rId21" Type="http://schemas.openxmlformats.org/officeDocument/2006/relationships/hyperlink" Target="https://m.edsoo.ru/f5eacf84" TargetMode="External"/><Relationship Id="rId34" Type="http://schemas.openxmlformats.org/officeDocument/2006/relationships/hyperlink" Target="https://m.edsoo.ru/f5eb0c10" TargetMode="External"/><Relationship Id="rId42" Type="http://schemas.openxmlformats.org/officeDocument/2006/relationships/hyperlink" Target="https://m.edsoo.ru/f5eb279a" TargetMode="External"/><Relationship Id="rId47" Type="http://schemas.openxmlformats.org/officeDocument/2006/relationships/hyperlink" Target="https://m.edsoo.ru/f5eb367c" TargetMode="External"/><Relationship Id="rId50" Type="http://schemas.openxmlformats.org/officeDocument/2006/relationships/hyperlink" Target="https://m.edsoo.ru/f5eb425c" TargetMode="External"/><Relationship Id="rId55" Type="http://schemas.openxmlformats.org/officeDocument/2006/relationships/hyperlink" Target="https://m.edsoo.ru/f5eb46da" TargetMode="External"/><Relationship Id="rId7" Type="http://schemas.openxmlformats.org/officeDocument/2006/relationships/hyperlink" Target="https://m.edsoo.ru/7f419506" TargetMode="External"/><Relationship Id="rId12" Type="http://schemas.openxmlformats.org/officeDocument/2006/relationships/hyperlink" Target="https://m.edsoo.ru/7f41b590" TargetMode="External"/><Relationship Id="rId17" Type="http://schemas.openxmlformats.org/officeDocument/2006/relationships/hyperlink" Target="https://m.edsoo.ru/f5eac746" TargetMode="External"/><Relationship Id="rId25" Type="http://schemas.openxmlformats.org/officeDocument/2006/relationships/hyperlink" Target="https://m.edsoo.ru/f5eaf78e" TargetMode="External"/><Relationship Id="rId33" Type="http://schemas.openxmlformats.org/officeDocument/2006/relationships/hyperlink" Target="https://m.edsoo.ru/f5eb0c10" TargetMode="External"/><Relationship Id="rId38" Type="http://schemas.openxmlformats.org/officeDocument/2006/relationships/hyperlink" Target="https://m.edsoo.ru/f5eb1da4" TargetMode="External"/><Relationship Id="rId46" Type="http://schemas.openxmlformats.org/officeDocument/2006/relationships/hyperlink" Target="https://m.edsoo.ru/f5eb350a" TargetMode="External"/><Relationship Id="rId59"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soo.ru/7f41b590" TargetMode="External"/><Relationship Id="rId20" Type="http://schemas.openxmlformats.org/officeDocument/2006/relationships/hyperlink" Target="https://m.edsoo.ru/f5eacdf4" TargetMode="External"/><Relationship Id="rId29" Type="http://schemas.openxmlformats.org/officeDocument/2006/relationships/hyperlink" Target="https://m.edsoo.ru/f5eb0210" TargetMode="External"/><Relationship Id="rId41" Type="http://schemas.openxmlformats.org/officeDocument/2006/relationships/hyperlink" Target="https://m.edsoo.ru/f5eb23a8" TargetMode="External"/><Relationship Id="rId54" Type="http://schemas.openxmlformats.org/officeDocument/2006/relationships/hyperlink" Target="https://m.edsoo.ru/f5eb46da"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1" Type="http://schemas.openxmlformats.org/officeDocument/2006/relationships/hyperlink" Target="https://m.edsoo.ru/7f419506" TargetMode="External"/><Relationship Id="rId24" Type="http://schemas.openxmlformats.org/officeDocument/2006/relationships/hyperlink" Target="https://m.edsoo.ru/f5eaefa0" TargetMode="External"/><Relationship Id="rId32" Type="http://schemas.openxmlformats.org/officeDocument/2006/relationships/hyperlink" Target="https://m.edsoo.ru/f5eb0c10" TargetMode="External"/><Relationship Id="rId37" Type="http://schemas.openxmlformats.org/officeDocument/2006/relationships/hyperlink" Target="https://m.edsoo.ru/f5eb1ac0" TargetMode="External"/><Relationship Id="rId40" Type="http://schemas.openxmlformats.org/officeDocument/2006/relationships/hyperlink" Target="https://m.edsoo.ru/f5eb222c" TargetMode="External"/><Relationship Id="rId45" Type="http://schemas.openxmlformats.org/officeDocument/2006/relationships/hyperlink" Target="https://m.edsoo.ru/f5eb3078" TargetMode="External"/><Relationship Id="rId53" Type="http://schemas.openxmlformats.org/officeDocument/2006/relationships/hyperlink" Target="https://m.edsoo.ru/f5eb4568" TargetMode="External"/><Relationship Id="rId58" Type="http://schemas.openxmlformats.org/officeDocument/2006/relationships/hyperlink" Target="https://m.edsoo.ru/f5eb46da" TargetMode="External"/><Relationship Id="rId5" Type="http://schemas.openxmlformats.org/officeDocument/2006/relationships/image" Target="media/image1.emf"/><Relationship Id="rId15" Type="http://schemas.openxmlformats.org/officeDocument/2006/relationships/hyperlink" Target="https://m.edsoo.ru/7f41b590" TargetMode="External"/><Relationship Id="rId23" Type="http://schemas.openxmlformats.org/officeDocument/2006/relationships/hyperlink" Target="https://m.edsoo.ru/f5ead68c" TargetMode="External"/><Relationship Id="rId28" Type="http://schemas.openxmlformats.org/officeDocument/2006/relationships/hyperlink" Target="https://m.edsoo.ru/f5eafd42" TargetMode="External"/><Relationship Id="rId36" Type="http://schemas.openxmlformats.org/officeDocument/2006/relationships/hyperlink" Target="https://m.edsoo.ru/f5eb0efe" TargetMode="External"/><Relationship Id="rId49" Type="http://schemas.openxmlformats.org/officeDocument/2006/relationships/hyperlink" Target="https://m.edsoo.ru/f5eb425c" TargetMode="External"/><Relationship Id="rId57" Type="http://schemas.openxmlformats.org/officeDocument/2006/relationships/hyperlink" Target="https://m.edsoo.ru/f5eb46da" TargetMode="External"/><Relationship Id="rId10" Type="http://schemas.openxmlformats.org/officeDocument/2006/relationships/hyperlink" Target="https://m.edsoo.ru/7f419506" TargetMode="External"/><Relationship Id="rId19" Type="http://schemas.openxmlformats.org/officeDocument/2006/relationships/hyperlink" Target="https://m.edsoo.ru/f5eac8c2" TargetMode="External"/><Relationship Id="rId31" Type="http://schemas.openxmlformats.org/officeDocument/2006/relationships/hyperlink" Target="https://m.edsoo.ru/f5eb0c10" TargetMode="External"/><Relationship Id="rId44" Type="http://schemas.openxmlformats.org/officeDocument/2006/relationships/hyperlink" Target="https://m.edsoo.ru/f5eb2d94" TargetMode="External"/><Relationship Id="rId52" Type="http://schemas.openxmlformats.org/officeDocument/2006/relationships/hyperlink" Target="https://m.edsoo.ru/f5eb40ea"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d51a" TargetMode="External"/><Relationship Id="rId27" Type="http://schemas.openxmlformats.org/officeDocument/2006/relationships/hyperlink" Target="https://m.edsoo.ru/f5eafef0" TargetMode="External"/><Relationship Id="rId30" Type="http://schemas.openxmlformats.org/officeDocument/2006/relationships/hyperlink" Target="https://m.edsoo.ru/f5eb038c" TargetMode="External"/><Relationship Id="rId35" Type="http://schemas.openxmlformats.org/officeDocument/2006/relationships/hyperlink" Target="https://m.edsoo.ru/f5eb14e4"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b4842" TargetMode="External"/><Relationship Id="rId8" Type="http://schemas.openxmlformats.org/officeDocument/2006/relationships/hyperlink" Target="https://m.edsoo.ru/7f419506" TargetMode="External"/><Relationship Id="rId51" Type="http://schemas.openxmlformats.org/officeDocument/2006/relationships/hyperlink" Target="https://m.edsoo.ru/f5eb40ea"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10883</Words>
  <Characters>62038</Characters>
  <Application>Microsoft Office Word</Application>
  <DocSecurity>0</DocSecurity>
  <Lines>516</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6</cp:revision>
  <cp:lastPrinted>2025-08-29T11:35:00Z</cp:lastPrinted>
  <dcterms:created xsi:type="dcterms:W3CDTF">2025-08-29T10:59:00Z</dcterms:created>
  <dcterms:modified xsi:type="dcterms:W3CDTF">2025-09-03T08:57:00Z</dcterms:modified>
</cp:coreProperties>
</file>